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B47ECD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77777777" w:rsidR="00B47ECD" w:rsidRPr="00706A1A" w:rsidRDefault="00000000" w:rsidP="00B47ECD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>
              <w:rPr>
                <w:rFonts w:ascii="Arial" w:hAnsi="Arial" w:cs="Arial"/>
                <w:b/>
                <w:bCs/>
                <w:noProof/>
                <w:color w:val="FFFFFF"/>
              </w:rPr>
              <w:pict w14:anchorId="51836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6" type="#_x0000_t75" alt="A screenshot of a computer&#10;&#10;Description automatically generated with medium confidence" style="position:absolute;margin-left:-43.7pt;margin-top:-105.95pt;width:611.1pt;height:796pt;z-index:-1;visibility:visible;mso-position-vertical-relative:page">
                  <v:imagedata r:id="rId11" o:title="A screenshot of a computer&#10;&#10;Description automatically generated with medium confidence"/>
                  <w10:wrap anchory="page"/>
                </v:shape>
              </w:pict>
            </w:r>
            <w:r w:rsidR="00B47ECD"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656A0E9F" w:rsidR="00B47ECD" w:rsidRPr="002149D3" w:rsidRDefault="00B47ECD" w:rsidP="00B47EC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Family doctor</w:t>
            </w:r>
          </w:p>
        </w:tc>
      </w:tr>
      <w:tr w:rsidR="00B47ECD" w:rsidRPr="00706A1A" w14:paraId="55E049A8" w14:textId="77777777" w:rsidTr="00706A1A">
        <w:tc>
          <w:tcPr>
            <w:tcW w:w="2178" w:type="dxa"/>
            <w:shd w:val="clear" w:color="auto" w:fill="D9E2F3"/>
          </w:tcPr>
          <w:p w14:paraId="741E57F5" w14:textId="77777777" w:rsidR="00B47ECD" w:rsidRPr="00756CE4" w:rsidRDefault="00B47ECD" w:rsidP="00B47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6C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/>
          </w:tcPr>
          <w:p w14:paraId="4B2141A6" w14:textId="4D2EFE06" w:rsidR="00B47ECD" w:rsidRPr="00A16C21" w:rsidRDefault="00B47ECD" w:rsidP="00B47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3DD">
              <w:rPr>
                <w:rFonts w:ascii="Arial" w:hAnsi="Arial" w:cs="Arial"/>
                <w:color w:val="000000"/>
                <w:sz w:val="20"/>
                <w:szCs w:val="20"/>
              </w:rPr>
              <w:t xml:space="preserve">Doctor specializing in the </w:t>
            </w:r>
            <w:r w:rsidRPr="006C06DD">
              <w:rPr>
                <w:rFonts w:ascii="Arial" w:hAnsi="Arial" w:cs="Arial"/>
                <w:color w:val="000000"/>
                <w:sz w:val="20"/>
                <w:szCs w:val="20"/>
              </w:rPr>
              <w:t>prevention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C06DD">
              <w:rPr>
                <w:rFonts w:ascii="Arial" w:hAnsi="Arial" w:cs="Arial"/>
                <w:color w:val="000000"/>
                <w:sz w:val="20"/>
                <w:szCs w:val="20"/>
              </w:rPr>
              <w:t>detection,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</w:t>
            </w:r>
            <w:r w:rsidRPr="009353DD">
              <w:rPr>
                <w:rFonts w:ascii="Arial" w:hAnsi="Arial" w:cs="Arial"/>
                <w:color w:val="000000"/>
                <w:sz w:val="20"/>
                <w:szCs w:val="20"/>
              </w:rPr>
              <w:t xml:space="preserve"> treatment of </w:t>
            </w:r>
            <w:r w:rsidRPr="004F500B">
              <w:rPr>
                <w:rFonts w:ascii="Arial" w:hAnsi="Arial" w:cs="Arial"/>
                <w:color w:val="000000"/>
                <w:sz w:val="20"/>
                <w:szCs w:val="20"/>
              </w:rPr>
              <w:t>physical and mental diseases, disorders, injuries, and other health-related problems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all</w:t>
            </w:r>
            <w:r w:rsidRPr="006C06DD">
              <w:rPr>
                <w:rFonts w:ascii="Arial" w:hAnsi="Arial" w:cs="Arial"/>
                <w:color w:val="000000"/>
                <w:sz w:val="20"/>
                <w:szCs w:val="20"/>
              </w:rPr>
              <w:t xml:space="preserve"> family members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across age groups</w:t>
            </w:r>
          </w:p>
        </w:tc>
      </w:tr>
      <w:tr w:rsidR="00B47ECD" w:rsidRPr="00706A1A" w14:paraId="5F343715" w14:textId="77777777" w:rsidTr="00706A1A">
        <w:tc>
          <w:tcPr>
            <w:tcW w:w="2178" w:type="dxa"/>
            <w:shd w:val="clear" w:color="auto" w:fill="D9E2F3"/>
          </w:tcPr>
          <w:p w14:paraId="18768F65" w14:textId="77777777" w:rsidR="00B47ECD" w:rsidRPr="00756CE4" w:rsidRDefault="00B47ECD" w:rsidP="00B47E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6C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/>
          </w:tcPr>
          <w:p w14:paraId="46F1FFBF" w14:textId="77777777" w:rsidR="00B47ECD" w:rsidRDefault="00B47ECD" w:rsidP="00B47ECD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</w:t>
            </w:r>
            <w:r w:rsidRPr="00AB554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preventative care services </w:t>
            </w:r>
            <w:r w:rsidRPr="006C06DD">
              <w:rPr>
                <w:rFonts w:ascii="Arial" w:hAnsi="Arial" w:cs="Arial"/>
                <w:sz w:val="20"/>
                <w:szCs w:val="20"/>
              </w:rPr>
              <w:t>to all family members</w:t>
            </w:r>
          </w:p>
          <w:p w14:paraId="4CED2405" w14:textId="77777777" w:rsidR="00B47ECD" w:rsidRDefault="00B47ECD" w:rsidP="00B47ECD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81CB9">
              <w:rPr>
                <w:rFonts w:ascii="Arial" w:hAnsi="Arial" w:cs="Arial"/>
                <w:sz w:val="20"/>
                <w:szCs w:val="20"/>
              </w:rPr>
              <w:t xml:space="preserve">Examine </w:t>
            </w:r>
            <w:r w:rsidRPr="006C06DD">
              <w:rPr>
                <w:rFonts w:ascii="Arial" w:hAnsi="Arial" w:cs="Arial"/>
                <w:sz w:val="20"/>
                <w:szCs w:val="20"/>
              </w:rPr>
              <w:t>family members to</w:t>
            </w:r>
            <w:r w:rsidRPr="00E81CB9">
              <w:rPr>
                <w:rFonts w:ascii="Arial" w:hAnsi="Arial" w:cs="Arial"/>
                <w:sz w:val="20"/>
                <w:szCs w:val="20"/>
              </w:rPr>
              <w:t xml:space="preserve"> take their histories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E81CB9">
              <w:rPr>
                <w:rFonts w:ascii="Arial" w:hAnsi="Arial" w:cs="Arial"/>
                <w:sz w:val="20"/>
                <w:szCs w:val="20"/>
              </w:rPr>
              <w:t>order diagnostic procedures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81CB9">
              <w:rPr>
                <w:rFonts w:ascii="Arial" w:hAnsi="Arial" w:cs="Arial"/>
                <w:sz w:val="20"/>
                <w:szCs w:val="20"/>
              </w:rPr>
              <w:t xml:space="preserve">lab tests, X-rays, </w:t>
            </w:r>
            <w:r>
              <w:rPr>
                <w:rFonts w:ascii="Arial" w:hAnsi="Arial" w:cs="Arial"/>
                <w:sz w:val="20"/>
                <w:szCs w:val="20"/>
              </w:rPr>
              <w:t>etc. as required)</w:t>
            </w:r>
          </w:p>
          <w:p w14:paraId="408BA14B" w14:textId="77777777" w:rsidR="00B47ECD" w:rsidRPr="00012EBB" w:rsidRDefault="00B47ECD" w:rsidP="00B47ECD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12EBB">
              <w:rPr>
                <w:rFonts w:ascii="Arial" w:hAnsi="Arial" w:cs="Arial"/>
                <w:sz w:val="20"/>
                <w:szCs w:val="20"/>
              </w:rPr>
              <w:t>Order, perform and interpret medical tests to screen and diagnose medical conditions</w:t>
            </w:r>
          </w:p>
          <w:p w14:paraId="47B78D0B" w14:textId="77777777" w:rsidR="00B47ECD" w:rsidRDefault="00B47ECD" w:rsidP="00B47ECD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 suitable treatments such as medication, surgery, etc.</w:t>
            </w:r>
          </w:p>
          <w:p w14:paraId="67AAADD2" w14:textId="77777777" w:rsidR="00B47ECD" w:rsidRPr="00CB49F7" w:rsidRDefault="00B47ECD" w:rsidP="00B47ECD">
            <w:pPr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554E">
              <w:rPr>
                <w:rFonts w:ascii="Arial" w:hAnsi="Arial" w:cs="Arial"/>
                <w:sz w:val="20"/>
                <w:szCs w:val="20"/>
              </w:rPr>
              <w:t>Provide emergency care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AB554E">
              <w:rPr>
                <w:rFonts w:ascii="Arial" w:hAnsi="Arial" w:cs="Arial"/>
                <w:sz w:val="20"/>
                <w:szCs w:val="20"/>
              </w:rPr>
              <w:t>acute care management</w:t>
            </w:r>
          </w:p>
          <w:p w14:paraId="19DB2E6D" w14:textId="77777777" w:rsidR="00B47ECD" w:rsidRDefault="00B47ECD" w:rsidP="00B47ECD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81CB9">
              <w:rPr>
                <w:rFonts w:ascii="Arial" w:hAnsi="Arial" w:cs="Arial"/>
                <w:sz w:val="20"/>
                <w:szCs w:val="20"/>
              </w:rPr>
              <w:t>efer patients to specialist physicians as necessary</w:t>
            </w:r>
          </w:p>
          <w:p w14:paraId="0890DCF9" w14:textId="77777777" w:rsidR="00B47ECD" w:rsidRPr="004F500B" w:rsidRDefault="00B47ECD" w:rsidP="00B47ECD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F500B">
              <w:rPr>
                <w:rFonts w:ascii="Arial" w:hAnsi="Arial" w:cs="Arial"/>
                <w:sz w:val="20"/>
                <w:szCs w:val="20"/>
              </w:rPr>
              <w:t xml:space="preserve">iscuss healthcare and healthy lifestyle choices </w:t>
            </w:r>
            <w:r>
              <w:rPr>
                <w:rFonts w:ascii="Arial" w:hAnsi="Arial" w:cs="Arial"/>
                <w:sz w:val="20"/>
                <w:szCs w:val="20"/>
              </w:rPr>
              <w:t>including diet and physical activity</w:t>
            </w:r>
          </w:p>
          <w:p w14:paraId="3879F9F9" w14:textId="77777777" w:rsidR="00B47ECD" w:rsidRPr="00AB4446" w:rsidRDefault="00B47ECD" w:rsidP="00B47ECD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B554E">
              <w:rPr>
                <w:rFonts w:ascii="Arial" w:hAnsi="Arial" w:cs="Arial"/>
                <w:sz w:val="20"/>
                <w:szCs w:val="20"/>
              </w:rPr>
              <w:t>anage primary patient care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</w:t>
            </w:r>
            <w:r w:rsidRPr="00AB554E">
              <w:rPr>
                <w:rFonts w:ascii="Arial" w:hAnsi="Arial" w:cs="Arial"/>
                <w:sz w:val="20"/>
                <w:szCs w:val="20"/>
              </w:rPr>
              <w:t>rovide continuous care to patients</w:t>
            </w:r>
          </w:p>
          <w:p w14:paraId="3A77A42B" w14:textId="77777777" w:rsidR="00B47ECD" w:rsidRDefault="00B47ECD" w:rsidP="00B47ECD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 a long-term doctor-patient relationship</w:t>
            </w:r>
          </w:p>
          <w:p w14:paraId="1AE1CFE1" w14:textId="77777777" w:rsidR="00B47ECD" w:rsidRPr="006C06DD" w:rsidRDefault="00B47ECD" w:rsidP="00B47ECD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Integrate</w:t>
            </w:r>
            <w:r w:rsidRPr="00AB554E">
              <w:rPr>
                <w:rFonts w:ascii="Arial" w:hAnsi="Arial" w:cs="Arial"/>
                <w:sz w:val="20"/>
                <w:szCs w:val="20"/>
              </w:rPr>
              <w:t xml:space="preserve"> medical developments, new drugs, treatments, and medications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into practice</w:t>
            </w:r>
          </w:p>
          <w:p w14:paraId="58B62848" w14:textId="63F09E70" w:rsidR="00B47ECD" w:rsidRPr="00B519AF" w:rsidRDefault="00B47ECD" w:rsidP="00B47ECD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</w:t>
            </w:r>
            <w:r w:rsidRPr="004F500B">
              <w:rPr>
                <w:rFonts w:ascii="Arial" w:hAnsi="Arial" w:cs="Arial"/>
                <w:sz w:val="20"/>
                <w:szCs w:val="20"/>
              </w:rPr>
              <w:t xml:space="preserve"> detailed medical records</w:t>
            </w:r>
            <w:r>
              <w:rPr>
                <w:rFonts w:ascii="Arial" w:hAnsi="Arial" w:cs="Arial"/>
                <w:sz w:val="20"/>
                <w:szCs w:val="20"/>
              </w:rPr>
              <w:t xml:space="preserve"> as per the specified policies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3444E7DE" w14:textId="777777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Understand and demonstrate respect for processes,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protocols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Familiar with child protection laws, policies and protocols for reporting child neglect, abuse,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exploitation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or exposure to violence; taking adequate actions when children are under similar kinds of threat</w:t>
            </w:r>
          </w:p>
        </w:tc>
      </w:tr>
      <w:tr w:rsidR="00BA11BF" w:rsidRPr="00706A1A" w14:paraId="44B8B8ED" w14:textId="7777777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5114AF" w:rsidRPr="00706A1A" w14:paraId="6D2EB5A1" w14:textId="77777777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54F2AA81" w14:textId="77777777" w:rsidR="005114AF" w:rsidRPr="00706A1A" w:rsidRDefault="005114A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7C83F3D9" w14:textId="77777777" w:rsidR="005114AF" w:rsidRPr="00706A1A" w:rsidRDefault="005114A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5114AF" w:rsidRPr="00706A1A" w14:paraId="44CA7305" w14:textId="77777777">
        <w:tc>
          <w:tcPr>
            <w:tcW w:w="2178" w:type="dxa"/>
            <w:vMerge/>
            <w:shd w:val="clear" w:color="auto" w:fill="D9E2F3"/>
          </w:tcPr>
          <w:p w14:paraId="33FACD9C" w14:textId="77777777" w:rsidR="005114AF" w:rsidRPr="00706A1A" w:rsidRDefault="005114A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37AEB7B5" w14:textId="77777777" w:rsidR="005114AF" w:rsidRPr="00706A1A" w:rsidRDefault="005114A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5114AF" w:rsidRPr="00706A1A" w14:paraId="4D3DAE4F" w14:textId="77777777">
        <w:tc>
          <w:tcPr>
            <w:tcW w:w="2178" w:type="dxa"/>
            <w:vMerge/>
            <w:shd w:val="clear" w:color="auto" w:fill="D9E2F3"/>
          </w:tcPr>
          <w:p w14:paraId="25AB5F9C" w14:textId="77777777" w:rsidR="005114AF" w:rsidRPr="00706A1A" w:rsidRDefault="005114A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3A7FA084" w14:textId="77777777" w:rsidR="005114AF" w:rsidRPr="00706A1A" w:rsidRDefault="005114A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Establish relationships with parents based on mutual understanding,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trust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cooperation; using effective strategies to engage family members with diverse backgrounds using a variety of ways to communicate (e-mail, phone...)</w:t>
            </w:r>
          </w:p>
        </w:tc>
      </w:tr>
      <w:tr w:rsidR="005114AF" w:rsidRPr="00706A1A" w14:paraId="7C9827D8" w14:textId="77777777">
        <w:tc>
          <w:tcPr>
            <w:tcW w:w="2178" w:type="dxa"/>
            <w:vMerge/>
            <w:shd w:val="clear" w:color="auto" w:fill="D9E2F3"/>
          </w:tcPr>
          <w:p w14:paraId="5254FC0B" w14:textId="77777777" w:rsidR="005114AF" w:rsidRPr="00706A1A" w:rsidRDefault="005114A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215608B1" w14:textId="77777777" w:rsidR="005114AF" w:rsidRPr="00706A1A" w:rsidRDefault="005114A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Listen to and involve parents in all decisions regarding the child’s safety, healthy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development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learning; creates opportunities for parents to strengthen their parental skills</w:t>
            </w:r>
          </w:p>
        </w:tc>
      </w:tr>
      <w:tr w:rsidR="00AC4564" w:rsidRPr="00706A1A" w14:paraId="55B69CDB" w14:textId="77777777">
        <w:tc>
          <w:tcPr>
            <w:tcW w:w="2178" w:type="dxa"/>
            <w:shd w:val="clear" w:color="auto" w:fill="D9E2F3"/>
          </w:tcPr>
          <w:p w14:paraId="743D767D" w14:textId="3C6FBBE5" w:rsidR="00AC4564" w:rsidRPr="00706A1A" w:rsidRDefault="005114A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>Family and community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74F77E56" w14:textId="77777777" w:rsidR="00AC4564" w:rsidRPr="00706A1A" w:rsidRDefault="00AC4564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  <w:tr w:rsidR="00884DD2" w:rsidRPr="00706A1A" w14:paraId="1D102F4F" w14:textId="77777777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1CFB9532" w14:textId="655ED92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Diversity and inclusion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7A976525" w14:textId="0D74EA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Treat all children and their families with fairness, empathy, understanding,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dignity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respect; understanding how discrimination based on diversity can impact lives and prospects of children</w:t>
            </w:r>
          </w:p>
        </w:tc>
      </w:tr>
      <w:tr w:rsidR="00884DD2" w:rsidRPr="00706A1A" w14:paraId="4A5A0778" w14:textId="77777777">
        <w:tc>
          <w:tcPr>
            <w:tcW w:w="2178" w:type="dxa"/>
            <w:vMerge/>
            <w:shd w:val="clear" w:color="auto" w:fill="D9E2F3"/>
          </w:tcPr>
          <w:p w14:paraId="6ED27D91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1C281FD6" w14:textId="7ADD5F4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Adapt practices,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communication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services to reflect each child’s and family’s characteristics, strengths, beliefs and special needs</w:t>
            </w:r>
          </w:p>
        </w:tc>
      </w:tr>
      <w:tr w:rsidR="00884DD2" w:rsidRPr="00706A1A" w14:paraId="2EE02460" w14:textId="77777777">
        <w:tc>
          <w:tcPr>
            <w:tcW w:w="2178" w:type="dxa"/>
            <w:vMerge/>
            <w:shd w:val="clear" w:color="auto" w:fill="D9E2F3"/>
          </w:tcPr>
          <w:p w14:paraId="2DDE029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39167DAD" w14:textId="67E0382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Use different strategies to make each child and family feel welcomed and respected regardless of their background, language, socio-economic status,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ability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or gender</w:t>
            </w:r>
          </w:p>
        </w:tc>
      </w:tr>
      <w:tr w:rsidR="00884DD2" w:rsidRPr="00706A1A" w14:paraId="53A9701D" w14:textId="77777777">
        <w:tc>
          <w:tcPr>
            <w:tcW w:w="2178" w:type="dxa"/>
            <w:vMerge/>
            <w:shd w:val="clear" w:color="auto" w:fill="D9E2F3"/>
          </w:tcPr>
          <w:p w14:paraId="7DAC04A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B3BE412" w14:textId="263EDFC1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Address own biases toward children,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families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communities to avoid stereotypical or judgmental reactions and to advance child’s development</w:t>
            </w:r>
          </w:p>
        </w:tc>
      </w:tr>
      <w:tr w:rsidR="00884DD2" w:rsidRPr="00706A1A" w14:paraId="207834CE" w14:textId="77777777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67F1E7E9" w14:textId="6EAE1228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Professionalism and professional growth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465AB255" w14:textId="5969574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884DD2" w:rsidRPr="00706A1A" w14:paraId="3AB788F5" w14:textId="77777777">
        <w:tc>
          <w:tcPr>
            <w:tcW w:w="2178" w:type="dxa"/>
            <w:vMerge/>
            <w:shd w:val="clear" w:color="auto" w:fill="D9E2F3"/>
          </w:tcPr>
          <w:p w14:paraId="3A4DBB7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31DD66A" w14:textId="2E0E00C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884DD2" w:rsidRPr="00706A1A" w14:paraId="3831A90F" w14:textId="77777777">
        <w:tc>
          <w:tcPr>
            <w:tcW w:w="2178" w:type="dxa"/>
            <w:vMerge/>
            <w:shd w:val="clear" w:color="auto" w:fill="D9E2F3"/>
          </w:tcPr>
          <w:p w14:paraId="3E7D0D50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E748C27" w14:textId="642F65B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884DD2" w:rsidRPr="00706A1A" w14:paraId="5B587E33" w14:textId="777777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AFBC08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7163E14" w14:textId="6CEE4ACF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884DD2" w:rsidRPr="00706A1A" w14:paraId="5864C20E" w14:textId="77777777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795AF2DF" w14:textId="7C3FB820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31244B2D" w14:textId="2C758295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884DD2" w:rsidRPr="00706A1A" w14:paraId="33976061" w14:textId="77777777">
        <w:tc>
          <w:tcPr>
            <w:tcW w:w="2178" w:type="dxa"/>
            <w:vMerge/>
            <w:shd w:val="clear" w:color="auto" w:fill="D9E2F3"/>
          </w:tcPr>
          <w:p w14:paraId="0E0F0ED5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2B8B8D3" w14:textId="515928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884DD2" w:rsidRPr="00706A1A" w14:paraId="160BA834" w14:textId="777777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F7E61FF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14:paraId="6E82412F" w14:textId="58409DB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Demonstrate collegiality and is respectful of each other’s functions, responsibilities, strengths,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skills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expertise when working with other practitioners</w:t>
            </w:r>
          </w:p>
        </w:tc>
      </w:tr>
      <w:tr w:rsidR="00884DD2" w:rsidRPr="00706A1A" w14:paraId="624AECD6" w14:textId="77777777">
        <w:tc>
          <w:tcPr>
            <w:tcW w:w="2178" w:type="dxa"/>
            <w:vMerge w:val="restart"/>
            <w:shd w:val="clear" w:color="auto" w:fill="D9E2F3"/>
          </w:tcPr>
          <w:p w14:paraId="24E50AB4" w14:textId="122C3E7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1D84E92" w14:textId="6F6CB79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UAE’s heritage,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culture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Islamic values; demonstrating appreciation and respect in interactions</w:t>
            </w:r>
          </w:p>
        </w:tc>
      </w:tr>
      <w:tr w:rsidR="00884DD2" w:rsidRPr="00706A1A" w14:paraId="07F50A6A" w14:textId="777777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246D136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14:paraId="71D4B372" w14:textId="5E9D419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bookmarkEnd w:id="0"/>
    <w:p w14:paraId="59AC61E3" w14:textId="77777777" w:rsidR="00EC4F94" w:rsidRPr="00D9379F" w:rsidRDefault="00000000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 id="Picture 1" o:spid="_x0000_s2051" type="#_x0000_t75" alt="A screenshot of a computer&#10;&#10;Description automatically generated with medium confidence" style="position:absolute;margin-left:-44pt;margin-top:-2.25pt;width:611.1pt;height:796pt;z-index:-2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sectPr w:rsidR="00EC4F94" w:rsidRPr="00D9379F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5A2F" w14:textId="77777777" w:rsidR="00550449" w:rsidRDefault="00550449" w:rsidP="0071009D">
      <w:r>
        <w:separator/>
      </w:r>
    </w:p>
  </w:endnote>
  <w:endnote w:type="continuationSeparator" w:id="0">
    <w:p w14:paraId="0DECC42D" w14:textId="77777777" w:rsidR="00550449" w:rsidRDefault="00550449" w:rsidP="0071009D">
      <w:r>
        <w:continuationSeparator/>
      </w:r>
    </w:p>
  </w:endnote>
  <w:endnote w:type="continuationNotice" w:id="1">
    <w:p w14:paraId="4AF888B2" w14:textId="77777777" w:rsidR="00550449" w:rsidRDefault="005504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E29A" w14:textId="77777777" w:rsidR="00550449" w:rsidRDefault="00550449" w:rsidP="0071009D">
      <w:r>
        <w:separator/>
      </w:r>
    </w:p>
  </w:footnote>
  <w:footnote w:type="continuationSeparator" w:id="0">
    <w:p w14:paraId="7C6A83DA" w14:textId="77777777" w:rsidR="00550449" w:rsidRDefault="00550449" w:rsidP="0071009D">
      <w:r>
        <w:continuationSeparator/>
      </w:r>
    </w:p>
  </w:footnote>
  <w:footnote w:type="continuationNotice" w:id="1">
    <w:p w14:paraId="51059975" w14:textId="77777777" w:rsidR="00550449" w:rsidRDefault="005504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24A20"/>
    <w:multiLevelType w:val="multilevel"/>
    <w:tmpl w:val="FE5E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595887">
    <w:abstractNumId w:val="0"/>
  </w:num>
  <w:num w:numId="2" w16cid:durableId="811873330">
    <w:abstractNumId w:val="1"/>
  </w:num>
  <w:num w:numId="3" w16cid:durableId="931822083">
    <w:abstractNumId w:val="3"/>
  </w:num>
  <w:num w:numId="4" w16cid:durableId="1649901159">
    <w:abstractNumId w:val="4"/>
  </w:num>
  <w:num w:numId="5" w16cid:durableId="1016420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hdrShapeDefaults>
    <o:shapedefaults v:ext="edit" spidmax="2067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12603"/>
    <w:rsid w:val="00054A82"/>
    <w:rsid w:val="00057B48"/>
    <w:rsid w:val="00066358"/>
    <w:rsid w:val="00076607"/>
    <w:rsid w:val="0008609F"/>
    <w:rsid w:val="000963BD"/>
    <w:rsid w:val="000A35B6"/>
    <w:rsid w:val="000B12A5"/>
    <w:rsid w:val="000B5550"/>
    <w:rsid w:val="000E33FC"/>
    <w:rsid w:val="000F07A6"/>
    <w:rsid w:val="00135334"/>
    <w:rsid w:val="001369D1"/>
    <w:rsid w:val="00146855"/>
    <w:rsid w:val="00160E83"/>
    <w:rsid w:val="00192407"/>
    <w:rsid w:val="00195740"/>
    <w:rsid w:val="001E6FCF"/>
    <w:rsid w:val="001F4C6A"/>
    <w:rsid w:val="00206CA0"/>
    <w:rsid w:val="002149D3"/>
    <w:rsid w:val="0024666B"/>
    <w:rsid w:val="00254D40"/>
    <w:rsid w:val="002A0AE0"/>
    <w:rsid w:val="002B2B38"/>
    <w:rsid w:val="002B5C66"/>
    <w:rsid w:val="002C7BF9"/>
    <w:rsid w:val="002D2B5D"/>
    <w:rsid w:val="002F36D6"/>
    <w:rsid w:val="003635DE"/>
    <w:rsid w:val="00367925"/>
    <w:rsid w:val="00391642"/>
    <w:rsid w:val="003B09A0"/>
    <w:rsid w:val="003B6733"/>
    <w:rsid w:val="003F4112"/>
    <w:rsid w:val="00431197"/>
    <w:rsid w:val="004448C1"/>
    <w:rsid w:val="00444C2E"/>
    <w:rsid w:val="004528DA"/>
    <w:rsid w:val="004605C8"/>
    <w:rsid w:val="00483393"/>
    <w:rsid w:val="00496FD7"/>
    <w:rsid w:val="004A28E7"/>
    <w:rsid w:val="004B1BD0"/>
    <w:rsid w:val="004E28AB"/>
    <w:rsid w:val="004F500B"/>
    <w:rsid w:val="004F727B"/>
    <w:rsid w:val="00505418"/>
    <w:rsid w:val="0051097D"/>
    <w:rsid w:val="005114AF"/>
    <w:rsid w:val="00550449"/>
    <w:rsid w:val="00567070"/>
    <w:rsid w:val="005B2075"/>
    <w:rsid w:val="005F6383"/>
    <w:rsid w:val="00601AF3"/>
    <w:rsid w:val="00613012"/>
    <w:rsid w:val="00620880"/>
    <w:rsid w:val="00676FED"/>
    <w:rsid w:val="00681804"/>
    <w:rsid w:val="006A4323"/>
    <w:rsid w:val="006F2EF3"/>
    <w:rsid w:val="0070619E"/>
    <w:rsid w:val="00706A1A"/>
    <w:rsid w:val="0071009D"/>
    <w:rsid w:val="007354DA"/>
    <w:rsid w:val="00756CE4"/>
    <w:rsid w:val="007626E9"/>
    <w:rsid w:val="00762D7E"/>
    <w:rsid w:val="007662D4"/>
    <w:rsid w:val="007A293B"/>
    <w:rsid w:val="007D4099"/>
    <w:rsid w:val="007F3F09"/>
    <w:rsid w:val="008060F8"/>
    <w:rsid w:val="00810B1A"/>
    <w:rsid w:val="00823EAE"/>
    <w:rsid w:val="00833C0D"/>
    <w:rsid w:val="00840141"/>
    <w:rsid w:val="008455D7"/>
    <w:rsid w:val="00884DD2"/>
    <w:rsid w:val="00886276"/>
    <w:rsid w:val="008C3114"/>
    <w:rsid w:val="008C5703"/>
    <w:rsid w:val="0090419D"/>
    <w:rsid w:val="00931DC6"/>
    <w:rsid w:val="009353DD"/>
    <w:rsid w:val="00970F79"/>
    <w:rsid w:val="00A0717E"/>
    <w:rsid w:val="00A16C21"/>
    <w:rsid w:val="00A65962"/>
    <w:rsid w:val="00A76804"/>
    <w:rsid w:val="00A90B6F"/>
    <w:rsid w:val="00A947E2"/>
    <w:rsid w:val="00AA44C4"/>
    <w:rsid w:val="00AB554E"/>
    <w:rsid w:val="00AC4564"/>
    <w:rsid w:val="00AE07E9"/>
    <w:rsid w:val="00B020BF"/>
    <w:rsid w:val="00B061A9"/>
    <w:rsid w:val="00B1103C"/>
    <w:rsid w:val="00B23391"/>
    <w:rsid w:val="00B47ECD"/>
    <w:rsid w:val="00B519AF"/>
    <w:rsid w:val="00B57346"/>
    <w:rsid w:val="00B64D20"/>
    <w:rsid w:val="00BA11BF"/>
    <w:rsid w:val="00BC10DC"/>
    <w:rsid w:val="00BD43AD"/>
    <w:rsid w:val="00BF53AE"/>
    <w:rsid w:val="00C0754A"/>
    <w:rsid w:val="00C5250B"/>
    <w:rsid w:val="00C87801"/>
    <w:rsid w:val="00CB13C9"/>
    <w:rsid w:val="00CE7E97"/>
    <w:rsid w:val="00CF3C3D"/>
    <w:rsid w:val="00D3086E"/>
    <w:rsid w:val="00D43A01"/>
    <w:rsid w:val="00D73786"/>
    <w:rsid w:val="00D9379F"/>
    <w:rsid w:val="00DB2C3E"/>
    <w:rsid w:val="00DC5ABE"/>
    <w:rsid w:val="00E14696"/>
    <w:rsid w:val="00E1483B"/>
    <w:rsid w:val="00E15706"/>
    <w:rsid w:val="00E25694"/>
    <w:rsid w:val="00E55A95"/>
    <w:rsid w:val="00E81CB9"/>
    <w:rsid w:val="00E846C3"/>
    <w:rsid w:val="00E95B68"/>
    <w:rsid w:val="00EC4F94"/>
    <w:rsid w:val="00ED183A"/>
    <w:rsid w:val="00ED3B3B"/>
    <w:rsid w:val="00ED4EAA"/>
    <w:rsid w:val="00EE099D"/>
    <w:rsid w:val="00EF225F"/>
    <w:rsid w:val="00F04E8F"/>
    <w:rsid w:val="00F078B2"/>
    <w:rsid w:val="00F13255"/>
    <w:rsid w:val="00F20B6C"/>
    <w:rsid w:val="00F35417"/>
    <w:rsid w:val="00F56412"/>
    <w:rsid w:val="00F57D09"/>
    <w:rsid w:val="00F6114F"/>
    <w:rsid w:val="00F9501B"/>
    <w:rsid w:val="00F9635D"/>
    <w:rsid w:val="00FA3819"/>
    <w:rsid w:val="00FB7D5A"/>
    <w:rsid w:val="00FE1E7B"/>
    <w:rsid w:val="00FF3E0D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ru v:ext="edit" colors="#f8f8f8"/>
    </o:shapedefaults>
    <o:shapelayout v:ext="edit">
      <o:idmap v:ext="edit" data="2"/>
    </o:shapelayout>
  </w:shapeDefaults>
  <w:decimalSymbol w:val="."/>
  <w:listSeparator w:val=","/>
  <w14:docId w14:val="5A55FC91"/>
  <w15:docId w15:val="{743272AE-FA05-44E3-852A-3193022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B1E1F-DC48-487F-888F-03207113EF14}">
  <ds:schemaRefs>
    <ds:schemaRef ds:uri="http://schemas.microsoft.com/office/2006/metadata/properties"/>
    <ds:schemaRef ds:uri="http://schemas.microsoft.com/office/infopath/2007/PartnerControls"/>
    <ds:schemaRef ds:uri="5c3ff62e-a1bf-499b-bfef-006aef3f75c5"/>
    <ds:schemaRef ds:uri="4c002b31-80d0-41a3-b86d-f8127ba5e2e1"/>
  </ds:schemaRefs>
</ds:datastoreItem>
</file>

<file path=customXml/itemProps2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D658D7-D8B8-43A2-B714-AE75FB3DB6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Kushwah, Vibhansh</cp:lastModifiedBy>
  <cp:revision>12</cp:revision>
  <cp:lastPrinted>2022-04-06T18:54:00Z</cp:lastPrinted>
  <dcterms:created xsi:type="dcterms:W3CDTF">2023-06-01T05:39:00Z</dcterms:created>
  <dcterms:modified xsi:type="dcterms:W3CDTF">2023-06-12T08:46:00Z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