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CD225C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77777777" w:rsidR="00CD225C" w:rsidRPr="00706A1A" w:rsidRDefault="00390CEB" w:rsidP="00CD225C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>
              <w:rPr>
                <w:rFonts w:ascii="Arial" w:hAnsi="Arial" w:cs="Arial"/>
                <w:b/>
                <w:bCs/>
                <w:noProof/>
                <w:color w:val="FFFFFF"/>
              </w:rPr>
              <w:pict w14:anchorId="51836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7" type="#_x0000_t75" alt="A screenshot of a computer&#10;&#10;Description automatically generated with medium confidence" style="position:absolute;margin-left:-43.7pt;margin-top:-105.95pt;width:611.1pt;height:796pt;z-index:-251658240;visibility:visible;mso-position-vertical-relative:page">
                  <v:imagedata r:id="rId11" o:title="A screenshot of a computer&#10;&#10;Description automatically generated with medium confidence"/>
                  <w10:wrap anchory="page"/>
                </v:shape>
              </w:pict>
            </w:r>
            <w:r w:rsidR="00CD225C"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</w:p>
        </w:tc>
        <w:tc>
          <w:tcPr>
            <w:tcW w:w="8460" w:type="dxa"/>
            <w:shd w:val="clear" w:color="auto" w:fill="2F5496"/>
          </w:tcPr>
          <w:p w14:paraId="48AACCEA" w14:textId="1D2CBDE1" w:rsidR="00CD225C" w:rsidRPr="002149D3" w:rsidRDefault="00CD225C" w:rsidP="00CD22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AB554E">
              <w:rPr>
                <w:rFonts w:ascii="Arial" w:hAnsi="Arial" w:cs="Arial"/>
                <w:b/>
                <w:bCs/>
                <w:color w:val="FFFFFF"/>
              </w:rPr>
              <w:t>General medical practitioner</w:t>
            </w:r>
          </w:p>
        </w:tc>
      </w:tr>
      <w:tr w:rsidR="00CD225C" w:rsidRPr="00706A1A" w14:paraId="55E049A8" w14:textId="77777777" w:rsidTr="00706A1A">
        <w:tc>
          <w:tcPr>
            <w:tcW w:w="2178" w:type="dxa"/>
            <w:shd w:val="clear" w:color="auto" w:fill="D9E2F3"/>
          </w:tcPr>
          <w:p w14:paraId="741E57F5" w14:textId="77777777" w:rsidR="00CD225C" w:rsidRPr="00390CEB" w:rsidRDefault="00CD225C" w:rsidP="00CD22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C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Description </w:t>
            </w:r>
          </w:p>
        </w:tc>
        <w:tc>
          <w:tcPr>
            <w:tcW w:w="8460" w:type="dxa"/>
            <w:shd w:val="clear" w:color="auto" w:fill="F2F2F2"/>
          </w:tcPr>
          <w:p w14:paraId="4B2141A6" w14:textId="5169348F" w:rsidR="00CD225C" w:rsidRPr="00A16C21" w:rsidRDefault="00CD225C" w:rsidP="00CD2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3DD">
              <w:rPr>
                <w:rFonts w:ascii="Arial" w:hAnsi="Arial" w:cs="Arial"/>
                <w:color w:val="000000"/>
                <w:sz w:val="20"/>
                <w:szCs w:val="20"/>
              </w:rPr>
              <w:t>Doctor specializing in the diagnosis, treatment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9353DD">
              <w:rPr>
                <w:rFonts w:ascii="Arial" w:hAnsi="Arial" w:cs="Arial"/>
                <w:color w:val="000000"/>
                <w:sz w:val="20"/>
                <w:szCs w:val="20"/>
              </w:rPr>
              <w:t>and prevention of diseases, physiological disorders, and injuries of patients</w:t>
            </w:r>
          </w:p>
        </w:tc>
      </w:tr>
      <w:tr w:rsidR="00CD225C" w:rsidRPr="00706A1A" w14:paraId="5F343715" w14:textId="77777777" w:rsidTr="00706A1A">
        <w:tc>
          <w:tcPr>
            <w:tcW w:w="2178" w:type="dxa"/>
            <w:shd w:val="clear" w:color="auto" w:fill="D9E2F3"/>
          </w:tcPr>
          <w:p w14:paraId="18768F65" w14:textId="77777777" w:rsidR="00CD225C" w:rsidRPr="00390CEB" w:rsidRDefault="00CD225C" w:rsidP="00CD22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C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/>
          </w:tcPr>
          <w:p w14:paraId="6EA86741" w14:textId="77777777" w:rsidR="00CD225C" w:rsidRDefault="00CD225C" w:rsidP="00CD225C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B554E">
              <w:rPr>
                <w:rFonts w:ascii="Arial" w:hAnsi="Arial" w:cs="Arial"/>
                <w:sz w:val="20"/>
                <w:szCs w:val="20"/>
              </w:rPr>
              <w:t>espond to patients' medical problems by referring to their history and carrying out diagnosis, investigation, treatment, and referral as appropriate</w:t>
            </w:r>
          </w:p>
          <w:p w14:paraId="4D8E0D04" w14:textId="77777777" w:rsidR="00CD225C" w:rsidRDefault="00CD225C" w:rsidP="00CD225C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B554E">
              <w:rPr>
                <w:rFonts w:ascii="Arial" w:hAnsi="Arial" w:cs="Arial"/>
                <w:sz w:val="20"/>
                <w:szCs w:val="20"/>
              </w:rPr>
              <w:t>Prescribe and administer medications and treatments</w:t>
            </w:r>
          </w:p>
          <w:p w14:paraId="5D963B93" w14:textId="77777777" w:rsidR="00CD225C" w:rsidRPr="00833C0D" w:rsidRDefault="00CD225C" w:rsidP="00CD225C">
            <w:pPr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554E">
              <w:rPr>
                <w:rFonts w:ascii="Arial" w:hAnsi="Arial" w:cs="Arial"/>
                <w:sz w:val="20"/>
                <w:szCs w:val="20"/>
              </w:rPr>
              <w:t xml:space="preserve">Perform and assist in </w:t>
            </w:r>
            <w:r>
              <w:rPr>
                <w:rFonts w:ascii="Arial" w:hAnsi="Arial" w:cs="Arial"/>
                <w:sz w:val="20"/>
                <w:szCs w:val="20"/>
              </w:rPr>
              <w:t>minor</w:t>
            </w:r>
            <w:r w:rsidRPr="00AB554E">
              <w:rPr>
                <w:rFonts w:ascii="Arial" w:hAnsi="Arial" w:cs="Arial"/>
                <w:sz w:val="20"/>
                <w:szCs w:val="20"/>
              </w:rPr>
              <w:t xml:space="preserve"> surger</w:t>
            </w:r>
            <w:r>
              <w:rPr>
                <w:rFonts w:ascii="Arial" w:hAnsi="Arial" w:cs="Arial"/>
                <w:sz w:val="20"/>
                <w:szCs w:val="20"/>
              </w:rPr>
              <w:t>ies</w:t>
            </w:r>
          </w:p>
          <w:p w14:paraId="67787089" w14:textId="77777777" w:rsidR="00CD225C" w:rsidRDefault="00CD225C" w:rsidP="00CD225C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B554E">
              <w:rPr>
                <w:rFonts w:ascii="Arial" w:hAnsi="Arial" w:cs="Arial"/>
                <w:sz w:val="20"/>
                <w:szCs w:val="20"/>
              </w:rPr>
              <w:t>Provide emergency care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AB554E">
              <w:rPr>
                <w:rFonts w:ascii="Arial" w:hAnsi="Arial" w:cs="Arial"/>
                <w:sz w:val="20"/>
                <w:szCs w:val="20"/>
              </w:rPr>
              <w:t xml:space="preserve"> acute care management</w:t>
            </w:r>
          </w:p>
          <w:p w14:paraId="12821475" w14:textId="77777777" w:rsidR="00CD225C" w:rsidRDefault="00CD225C" w:rsidP="00CD225C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B554E">
              <w:rPr>
                <w:rFonts w:ascii="Arial" w:hAnsi="Arial" w:cs="Arial"/>
                <w:sz w:val="20"/>
                <w:szCs w:val="20"/>
              </w:rPr>
              <w:t>Advise patients and their families on health care including health promotion, disease, illness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B554E">
              <w:rPr>
                <w:rFonts w:ascii="Arial" w:hAnsi="Arial" w:cs="Arial"/>
                <w:sz w:val="20"/>
                <w:szCs w:val="20"/>
              </w:rPr>
              <w:t xml:space="preserve"> and accident prevention</w:t>
            </w:r>
          </w:p>
          <w:p w14:paraId="23579A6E" w14:textId="77777777" w:rsidR="00CD225C" w:rsidRDefault="00CD225C" w:rsidP="00CD225C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519AF">
              <w:rPr>
                <w:rFonts w:ascii="Arial" w:hAnsi="Arial" w:cs="Arial"/>
                <w:sz w:val="20"/>
                <w:szCs w:val="20"/>
              </w:rPr>
              <w:t>Provide counselling and support to patients and their families on a wide range of health and lifestyle issues</w:t>
            </w:r>
          </w:p>
          <w:p w14:paraId="72CC4433" w14:textId="77777777" w:rsidR="00CD225C" w:rsidRDefault="00CD225C" w:rsidP="00CD225C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353DD">
              <w:rPr>
                <w:rFonts w:ascii="Arial" w:hAnsi="Arial" w:cs="Arial"/>
                <w:sz w:val="20"/>
                <w:szCs w:val="20"/>
              </w:rPr>
              <w:t>rgani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9353DD">
              <w:rPr>
                <w:rFonts w:ascii="Arial" w:hAnsi="Arial" w:cs="Arial"/>
                <w:sz w:val="20"/>
                <w:szCs w:val="20"/>
              </w:rPr>
              <w:t>e and lead clinics for specific groups of patients or medical conditions</w:t>
            </w:r>
          </w:p>
          <w:p w14:paraId="21615B5B" w14:textId="77777777" w:rsidR="00CD225C" w:rsidRDefault="00CD225C" w:rsidP="00CD225C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B554E">
              <w:rPr>
                <w:rFonts w:ascii="Arial" w:hAnsi="Arial" w:cs="Arial"/>
                <w:sz w:val="20"/>
                <w:szCs w:val="20"/>
              </w:rPr>
              <w:t>anage primary patient care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</w:t>
            </w:r>
            <w:r w:rsidRPr="00AB554E">
              <w:rPr>
                <w:rFonts w:ascii="Arial" w:hAnsi="Arial" w:cs="Arial"/>
                <w:sz w:val="20"/>
                <w:szCs w:val="20"/>
              </w:rPr>
              <w:t>rovide continuous care to patients</w:t>
            </w:r>
          </w:p>
          <w:p w14:paraId="2EFA6B3B" w14:textId="77777777" w:rsidR="00CD225C" w:rsidRDefault="00CD225C" w:rsidP="00CD225C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AB554E">
              <w:rPr>
                <w:rFonts w:ascii="Arial" w:hAnsi="Arial" w:cs="Arial"/>
                <w:sz w:val="20"/>
                <w:szCs w:val="20"/>
              </w:rPr>
              <w:t>eep up to date with medical developments, new drugs, treatments, and medications</w:t>
            </w:r>
          </w:p>
          <w:p w14:paraId="57F0809D" w14:textId="77777777" w:rsidR="00CD225C" w:rsidRDefault="00CD225C" w:rsidP="00CD225C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Undertake</w:t>
            </w:r>
            <w:r w:rsidRPr="00AB554E">
              <w:rPr>
                <w:rFonts w:ascii="Arial" w:hAnsi="Arial" w:cs="Arial"/>
                <w:sz w:val="20"/>
                <w:szCs w:val="20"/>
              </w:rPr>
              <w:t xml:space="preserve"> research and help to train other healthcare professionals</w:t>
            </w:r>
            <w:r w:rsidRPr="00B519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B62848" w14:textId="4082DA22" w:rsidR="00CD225C" w:rsidRPr="00B519AF" w:rsidRDefault="00CD225C" w:rsidP="00CD225C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519AF">
              <w:rPr>
                <w:rFonts w:ascii="Arial" w:hAnsi="Arial" w:cs="Arial"/>
                <w:sz w:val="20"/>
                <w:szCs w:val="20"/>
              </w:rPr>
              <w:t>Report births, deaths, and contagious and other diseases to governmental authorities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 w:rsidTr="00390CEB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 w:rsidTr="00390CEB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 w:rsidTr="00390CEB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 w:rsidTr="00390CEB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 w:rsidTr="00390CEB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3444E7DE" w14:textId="77777777" w:rsidTr="00390CEB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Understand and demonstrate respect for processes,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protocols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 w:rsidTr="00390CEB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 w:rsidTr="00390CEB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 w:rsidTr="00390CEB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Familiar with child protection laws, policies and protocols for reporting child neglect, abuse,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exploitation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or exposure to violence; taking adequate actions when children are under similar kinds of threat</w:t>
            </w:r>
          </w:p>
        </w:tc>
      </w:tr>
      <w:tr w:rsidR="00BA11BF" w:rsidRPr="00706A1A" w14:paraId="44B8B8ED" w14:textId="77777777" w:rsidTr="00390CEB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 w:rsidTr="00390CEB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762D7E" w:rsidRPr="00706A1A" w14:paraId="6D2EB5A1" w14:textId="77777777" w:rsidTr="00390CEB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54F2AA8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C83F3D9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762D7E" w:rsidRPr="00706A1A" w14:paraId="44CA7305" w14:textId="77777777" w:rsidTr="00390CEB">
        <w:tc>
          <w:tcPr>
            <w:tcW w:w="2178" w:type="dxa"/>
            <w:vMerge/>
            <w:shd w:val="clear" w:color="auto" w:fill="D9E2F3"/>
          </w:tcPr>
          <w:p w14:paraId="33FACD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7AEB7B5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762D7E" w:rsidRPr="00706A1A" w14:paraId="4D3DAE4F" w14:textId="77777777" w:rsidTr="00390CEB">
        <w:tc>
          <w:tcPr>
            <w:tcW w:w="2178" w:type="dxa"/>
            <w:vMerge/>
            <w:shd w:val="clear" w:color="auto" w:fill="D9E2F3"/>
          </w:tcPr>
          <w:p w14:paraId="25AB5F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A7FA084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Establish relationships with parents based on mutual understanding,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trust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cooperation; using effective strategies to engage family members with diverse backgrounds using a variety of ways to communicate (e-mail, phone...)</w:t>
            </w:r>
          </w:p>
        </w:tc>
      </w:tr>
      <w:tr w:rsidR="00762D7E" w:rsidRPr="00706A1A" w14:paraId="7C9827D8" w14:textId="77777777" w:rsidTr="00390CEB">
        <w:tc>
          <w:tcPr>
            <w:tcW w:w="2178" w:type="dxa"/>
            <w:vMerge/>
            <w:shd w:val="clear" w:color="auto" w:fill="D9E2F3"/>
          </w:tcPr>
          <w:p w14:paraId="5254FC0B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5608B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Listen to and involve parents in all decisions regarding the child’s safety, healthy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lastRenderedPageBreak/>
              <w:t>development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learning; creates opportunities for parents to strengthen their parental skills</w:t>
            </w:r>
          </w:p>
        </w:tc>
      </w:tr>
      <w:tr w:rsidR="00762D7E" w:rsidRPr="00706A1A" w14:paraId="55B69CDB" w14:textId="77777777" w:rsidTr="00390CEB">
        <w:tc>
          <w:tcPr>
            <w:tcW w:w="2178" w:type="dxa"/>
            <w:vMerge/>
            <w:shd w:val="clear" w:color="auto" w:fill="D9E2F3"/>
          </w:tcPr>
          <w:p w14:paraId="743D767D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  <w:tr w:rsidR="00884DD2" w:rsidRPr="00706A1A" w14:paraId="1D102F4F" w14:textId="77777777" w:rsidTr="00390CEB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1CFB9532" w14:textId="655ED92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Diversity and inclusion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976525" w14:textId="0D74EA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Treat all children and their families with fairness, empathy, understanding,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dignity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respect; understanding how discrimination based on diversity can impact lives and prospects of children</w:t>
            </w:r>
          </w:p>
        </w:tc>
      </w:tr>
      <w:tr w:rsidR="00884DD2" w:rsidRPr="00706A1A" w14:paraId="4A5A0778" w14:textId="77777777" w:rsidTr="00390CEB">
        <w:tc>
          <w:tcPr>
            <w:tcW w:w="2178" w:type="dxa"/>
            <w:vMerge/>
            <w:shd w:val="clear" w:color="auto" w:fill="D9E2F3"/>
          </w:tcPr>
          <w:p w14:paraId="6ED27D91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281FD6" w14:textId="7ADD5F4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Adapt practices,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communication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services to reflect each child’s and family’s characteristics, strengths, beliefs and special needs</w:t>
            </w:r>
          </w:p>
        </w:tc>
      </w:tr>
      <w:tr w:rsidR="00884DD2" w:rsidRPr="00706A1A" w14:paraId="2EE02460" w14:textId="77777777" w:rsidTr="00390CEB">
        <w:tc>
          <w:tcPr>
            <w:tcW w:w="2178" w:type="dxa"/>
            <w:vMerge/>
            <w:shd w:val="clear" w:color="auto" w:fill="D9E2F3"/>
          </w:tcPr>
          <w:p w14:paraId="2DDE029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167DAD" w14:textId="67E0382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Use different strategies to make each child and family feel welcomed and respected regardless of their background, language, socio-economic status,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ability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or gender</w:t>
            </w:r>
          </w:p>
        </w:tc>
      </w:tr>
      <w:tr w:rsidR="00884DD2" w:rsidRPr="00706A1A" w14:paraId="53A9701D" w14:textId="77777777" w:rsidTr="00390CEB">
        <w:tc>
          <w:tcPr>
            <w:tcW w:w="2178" w:type="dxa"/>
            <w:vMerge/>
            <w:shd w:val="clear" w:color="auto" w:fill="D9E2F3"/>
          </w:tcPr>
          <w:p w14:paraId="7DAC04A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3BE412" w14:textId="263EDFC1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Address own biases toward children,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families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communities to avoid stereotypical or judgmental reactions and to advance child’s development</w:t>
            </w:r>
          </w:p>
        </w:tc>
      </w:tr>
      <w:tr w:rsidR="00884DD2" w:rsidRPr="00706A1A" w14:paraId="207834CE" w14:textId="77777777" w:rsidTr="00390CEB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67F1E7E9" w14:textId="6EAE1228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Professionalism and professional growth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5AB255" w14:textId="5969574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884DD2" w:rsidRPr="00706A1A" w14:paraId="3AB788F5" w14:textId="77777777" w:rsidTr="00390CEB">
        <w:tc>
          <w:tcPr>
            <w:tcW w:w="2178" w:type="dxa"/>
            <w:vMerge/>
            <w:shd w:val="clear" w:color="auto" w:fill="D9E2F3"/>
          </w:tcPr>
          <w:p w14:paraId="3A4DBB7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1DD66A" w14:textId="2E0E00C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884DD2" w:rsidRPr="00706A1A" w14:paraId="3831A90F" w14:textId="77777777" w:rsidTr="00390CEB">
        <w:tc>
          <w:tcPr>
            <w:tcW w:w="2178" w:type="dxa"/>
            <w:vMerge/>
            <w:shd w:val="clear" w:color="auto" w:fill="D9E2F3"/>
          </w:tcPr>
          <w:p w14:paraId="3E7D0D50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748C27" w14:textId="642F65B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884DD2" w:rsidRPr="00706A1A" w14:paraId="5B587E33" w14:textId="77777777" w:rsidTr="00390CEB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AFBC08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163E14" w14:textId="6CEE4ACF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884DD2" w:rsidRPr="00706A1A" w14:paraId="5864C20E" w14:textId="77777777" w:rsidTr="00390CEB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795AF2DF" w14:textId="7C3FB820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244B2D" w14:textId="2C758295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884DD2" w:rsidRPr="00706A1A" w14:paraId="33976061" w14:textId="77777777" w:rsidTr="00390CEB">
        <w:tc>
          <w:tcPr>
            <w:tcW w:w="2178" w:type="dxa"/>
            <w:vMerge/>
            <w:shd w:val="clear" w:color="auto" w:fill="D9E2F3"/>
          </w:tcPr>
          <w:p w14:paraId="0E0F0ED5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B8B8D3" w14:textId="515928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884DD2" w:rsidRPr="00706A1A" w14:paraId="160BA834" w14:textId="77777777" w:rsidTr="00390CEB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F7E61FF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E82412F" w14:textId="58409DB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Demonstrate collegiality and is respectful of each other’s functions, responsibilities, strengths,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skills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expertise when working with other practitioners</w:t>
            </w:r>
          </w:p>
        </w:tc>
      </w:tr>
      <w:tr w:rsidR="00884DD2" w:rsidRPr="00706A1A" w14:paraId="624AECD6" w14:textId="77777777" w:rsidTr="00390CEB">
        <w:tc>
          <w:tcPr>
            <w:tcW w:w="2178" w:type="dxa"/>
            <w:vMerge w:val="restart"/>
            <w:shd w:val="clear" w:color="auto" w:fill="D9E2F3"/>
          </w:tcPr>
          <w:p w14:paraId="24E50AB4" w14:textId="122C3E7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D84E92" w14:textId="6F6CB79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UAE’s heritage,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culture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Islamic values; demonstrating appreciation and respect in interactions</w:t>
            </w:r>
          </w:p>
        </w:tc>
      </w:tr>
      <w:tr w:rsidR="00884DD2" w:rsidRPr="00706A1A" w14:paraId="07F50A6A" w14:textId="77777777" w:rsidTr="00390CEB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246D136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1D4B372" w14:textId="5E9D419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bookmarkEnd w:id="0"/>
    <w:p w14:paraId="59AC61E3" w14:textId="77777777" w:rsidR="00EC4F94" w:rsidRPr="00D9379F" w:rsidRDefault="00390CEB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84088DA">
          <v:shape id="Picture 1" o:spid="_x0000_s2051" type="#_x0000_t75" alt="A screenshot of a computer&#10;&#10;Description automatically generated with medium confidence" style="position:absolute;margin-left:-44pt;margin-top:-2.25pt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sectPr w:rsidR="00EC4F94" w:rsidRPr="00D9379F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58EBC" w14:textId="77777777" w:rsidR="006A7410" w:rsidRDefault="006A7410" w:rsidP="0071009D">
      <w:r>
        <w:separator/>
      </w:r>
    </w:p>
  </w:endnote>
  <w:endnote w:type="continuationSeparator" w:id="0">
    <w:p w14:paraId="572C156B" w14:textId="77777777" w:rsidR="006A7410" w:rsidRDefault="006A7410" w:rsidP="0071009D">
      <w:r>
        <w:continuationSeparator/>
      </w:r>
    </w:p>
  </w:endnote>
  <w:endnote w:type="continuationNotice" w:id="1">
    <w:p w14:paraId="686376DD" w14:textId="77777777" w:rsidR="006A7410" w:rsidRDefault="006A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4BCC" w14:textId="77777777" w:rsidR="006A7410" w:rsidRDefault="006A7410" w:rsidP="0071009D">
      <w:r>
        <w:separator/>
      </w:r>
    </w:p>
  </w:footnote>
  <w:footnote w:type="continuationSeparator" w:id="0">
    <w:p w14:paraId="0D597221" w14:textId="77777777" w:rsidR="006A7410" w:rsidRDefault="006A7410" w:rsidP="0071009D">
      <w:r>
        <w:continuationSeparator/>
      </w:r>
    </w:p>
  </w:footnote>
  <w:footnote w:type="continuationNotice" w:id="1">
    <w:p w14:paraId="2310A6E5" w14:textId="77777777" w:rsidR="006A7410" w:rsidRDefault="006A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24A20"/>
    <w:multiLevelType w:val="multilevel"/>
    <w:tmpl w:val="FE5E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595887">
    <w:abstractNumId w:val="0"/>
  </w:num>
  <w:num w:numId="2" w16cid:durableId="811873330">
    <w:abstractNumId w:val="1"/>
  </w:num>
  <w:num w:numId="3" w16cid:durableId="931822083">
    <w:abstractNumId w:val="3"/>
  </w:num>
  <w:num w:numId="4" w16cid:durableId="1649901159">
    <w:abstractNumId w:val="4"/>
  </w:num>
  <w:num w:numId="5" w16cid:durableId="1016420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hdrShapeDefaults>
    <o:shapedefaults v:ext="edit" spidmax="2068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12603"/>
    <w:rsid w:val="00054A82"/>
    <w:rsid w:val="00057B48"/>
    <w:rsid w:val="00066358"/>
    <w:rsid w:val="00076607"/>
    <w:rsid w:val="0008609F"/>
    <w:rsid w:val="000963BD"/>
    <w:rsid w:val="000A35B6"/>
    <w:rsid w:val="000B12A5"/>
    <w:rsid w:val="000B5550"/>
    <w:rsid w:val="000E33FC"/>
    <w:rsid w:val="000F07A6"/>
    <w:rsid w:val="00135334"/>
    <w:rsid w:val="001369D1"/>
    <w:rsid w:val="00146855"/>
    <w:rsid w:val="00160E83"/>
    <w:rsid w:val="00192407"/>
    <w:rsid w:val="00195740"/>
    <w:rsid w:val="001E6FCF"/>
    <w:rsid w:val="001F4C6A"/>
    <w:rsid w:val="00206CA0"/>
    <w:rsid w:val="002149D3"/>
    <w:rsid w:val="0024666B"/>
    <w:rsid w:val="00254D40"/>
    <w:rsid w:val="002A0AE0"/>
    <w:rsid w:val="002B2B38"/>
    <w:rsid w:val="002B5C66"/>
    <w:rsid w:val="002C7BF9"/>
    <w:rsid w:val="002D2B5D"/>
    <w:rsid w:val="002F36D6"/>
    <w:rsid w:val="003635DE"/>
    <w:rsid w:val="00367925"/>
    <w:rsid w:val="00390CEB"/>
    <w:rsid w:val="00391642"/>
    <w:rsid w:val="003B09A0"/>
    <w:rsid w:val="003B6733"/>
    <w:rsid w:val="003F4112"/>
    <w:rsid w:val="00431197"/>
    <w:rsid w:val="004448C1"/>
    <w:rsid w:val="00444C2E"/>
    <w:rsid w:val="004528DA"/>
    <w:rsid w:val="004605C8"/>
    <w:rsid w:val="00483393"/>
    <w:rsid w:val="00496FD7"/>
    <w:rsid w:val="004A28E7"/>
    <w:rsid w:val="004B1BD0"/>
    <w:rsid w:val="004E28AB"/>
    <w:rsid w:val="004F500B"/>
    <w:rsid w:val="004F727B"/>
    <w:rsid w:val="00505418"/>
    <w:rsid w:val="0051097D"/>
    <w:rsid w:val="00567070"/>
    <w:rsid w:val="005B2075"/>
    <w:rsid w:val="005F6383"/>
    <w:rsid w:val="00601AF3"/>
    <w:rsid w:val="00613012"/>
    <w:rsid w:val="00620880"/>
    <w:rsid w:val="00676FED"/>
    <w:rsid w:val="00681804"/>
    <w:rsid w:val="006A4323"/>
    <w:rsid w:val="006A7410"/>
    <w:rsid w:val="006F2EF3"/>
    <w:rsid w:val="0070619E"/>
    <w:rsid w:val="00706A1A"/>
    <w:rsid w:val="0071009D"/>
    <w:rsid w:val="007354DA"/>
    <w:rsid w:val="007626E9"/>
    <w:rsid w:val="00762D7E"/>
    <w:rsid w:val="007662D4"/>
    <w:rsid w:val="007A293B"/>
    <w:rsid w:val="007D4099"/>
    <w:rsid w:val="007F3F09"/>
    <w:rsid w:val="00810B1A"/>
    <w:rsid w:val="00823EAE"/>
    <w:rsid w:val="00833C0D"/>
    <w:rsid w:val="00840141"/>
    <w:rsid w:val="008455D7"/>
    <w:rsid w:val="00884DD2"/>
    <w:rsid w:val="00886276"/>
    <w:rsid w:val="008C3114"/>
    <w:rsid w:val="008C5703"/>
    <w:rsid w:val="0090419D"/>
    <w:rsid w:val="00931DC6"/>
    <w:rsid w:val="009353DD"/>
    <w:rsid w:val="00970F79"/>
    <w:rsid w:val="00A0717E"/>
    <w:rsid w:val="00A16C21"/>
    <w:rsid w:val="00A65962"/>
    <w:rsid w:val="00A76804"/>
    <w:rsid w:val="00A90B6F"/>
    <w:rsid w:val="00A947E2"/>
    <w:rsid w:val="00AA44C4"/>
    <w:rsid w:val="00AB554E"/>
    <w:rsid w:val="00AE07E9"/>
    <w:rsid w:val="00B020BF"/>
    <w:rsid w:val="00B061A9"/>
    <w:rsid w:val="00B1103C"/>
    <w:rsid w:val="00B23391"/>
    <w:rsid w:val="00B47ECD"/>
    <w:rsid w:val="00B519AF"/>
    <w:rsid w:val="00B57346"/>
    <w:rsid w:val="00B64D20"/>
    <w:rsid w:val="00BA11BF"/>
    <w:rsid w:val="00BC10DC"/>
    <w:rsid w:val="00BD43AD"/>
    <w:rsid w:val="00BF53AE"/>
    <w:rsid w:val="00C0754A"/>
    <w:rsid w:val="00C5250B"/>
    <w:rsid w:val="00C87801"/>
    <w:rsid w:val="00CB13C9"/>
    <w:rsid w:val="00CD225C"/>
    <w:rsid w:val="00CE7E97"/>
    <w:rsid w:val="00CF3C3D"/>
    <w:rsid w:val="00D3086E"/>
    <w:rsid w:val="00D43A01"/>
    <w:rsid w:val="00D73786"/>
    <w:rsid w:val="00D9379F"/>
    <w:rsid w:val="00DB2C3E"/>
    <w:rsid w:val="00DC5ABE"/>
    <w:rsid w:val="00E14696"/>
    <w:rsid w:val="00E1483B"/>
    <w:rsid w:val="00E15706"/>
    <w:rsid w:val="00E25694"/>
    <w:rsid w:val="00E55A95"/>
    <w:rsid w:val="00E81CB9"/>
    <w:rsid w:val="00E846C3"/>
    <w:rsid w:val="00E95B68"/>
    <w:rsid w:val="00EC4F94"/>
    <w:rsid w:val="00ED183A"/>
    <w:rsid w:val="00ED3B3B"/>
    <w:rsid w:val="00ED4EAA"/>
    <w:rsid w:val="00EE099D"/>
    <w:rsid w:val="00EF225F"/>
    <w:rsid w:val="00F04E8F"/>
    <w:rsid w:val="00F078B2"/>
    <w:rsid w:val="00F13255"/>
    <w:rsid w:val="00F20B6C"/>
    <w:rsid w:val="00F35417"/>
    <w:rsid w:val="00F56412"/>
    <w:rsid w:val="00F57D09"/>
    <w:rsid w:val="00F6114F"/>
    <w:rsid w:val="00F9501B"/>
    <w:rsid w:val="00F9635D"/>
    <w:rsid w:val="00FA3819"/>
    <w:rsid w:val="00FB7D5A"/>
    <w:rsid w:val="00FE1E7B"/>
    <w:rsid w:val="00FF3E0D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o:colormru v:ext="edit" colors="#f8f8f8"/>
    </o:shapedefaults>
    <o:shapelayout v:ext="edit">
      <o:idmap v:ext="edit" data="2"/>
    </o:shapelayout>
  </w:shapeDefaults>
  <w:decimalSymbol w:val="."/>
  <w:listSeparator w:val=","/>
  <w14:docId w14:val="5A55FC91"/>
  <w15:docId w15:val="{743272AE-FA05-44E3-852A-3193022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E30375-1CCB-4CD8-902A-27382C6271E9}"/>
</file>

<file path=customXml/itemProps3.xml><?xml version="1.0" encoding="utf-8"?>
<ds:datastoreItem xmlns:ds="http://schemas.openxmlformats.org/officeDocument/2006/customXml" ds:itemID="{F1AB1E1F-DC48-487F-888F-03207113EF14}">
  <ds:schemaRefs>
    <ds:schemaRef ds:uri="http://purl.org/dc/terms/"/>
    <ds:schemaRef ds:uri="4c002b31-80d0-41a3-b86d-f8127ba5e2e1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c3ff62e-a1bf-499b-bfef-006aef3f75c5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Kushwah, Vibhansh</cp:lastModifiedBy>
  <cp:revision>11</cp:revision>
  <cp:lastPrinted>2022-04-06T18:54:00Z</cp:lastPrinted>
  <dcterms:created xsi:type="dcterms:W3CDTF">2023-06-01T05:39:00Z</dcterms:created>
  <dcterms:modified xsi:type="dcterms:W3CDTF">2023-06-12T08:26:00Z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