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8263E4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8263E4" w:rsidRPr="00706A1A" w:rsidRDefault="002C2CCA" w:rsidP="008263E4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1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8263E4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22BBA0D0" w:rsidR="008263E4" w:rsidRPr="002149D3" w:rsidRDefault="008263E4" w:rsidP="008263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Mental health nurse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</w:tr>
      <w:tr w:rsidR="008263E4" w:rsidRPr="00706A1A" w14:paraId="55E049A8" w14:textId="77777777" w:rsidTr="000E006C">
        <w:tc>
          <w:tcPr>
            <w:tcW w:w="2178" w:type="dxa"/>
            <w:shd w:val="clear" w:color="auto" w:fill="D9E2F3"/>
          </w:tcPr>
          <w:p w14:paraId="741E57F5" w14:textId="77777777" w:rsidR="008263E4" w:rsidRPr="000E006C" w:rsidRDefault="008263E4" w:rsidP="008263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0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2141A6" w14:textId="2BE44221" w:rsidR="008263E4" w:rsidRPr="00A16C21" w:rsidRDefault="008263E4" w:rsidP="008263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DAB">
              <w:rPr>
                <w:rFonts w:ascii="Arial" w:hAnsi="Arial" w:cs="Arial"/>
                <w:sz w:val="20"/>
                <w:szCs w:val="20"/>
              </w:rPr>
              <w:t>Practitioner that helps people with mental health conditions by supporting their recovery or helping them to live independently while improving their quality of life</w:t>
            </w:r>
          </w:p>
        </w:tc>
      </w:tr>
      <w:tr w:rsidR="008263E4" w:rsidRPr="00706A1A" w14:paraId="5F343715" w14:textId="77777777" w:rsidTr="000E006C">
        <w:tc>
          <w:tcPr>
            <w:tcW w:w="2178" w:type="dxa"/>
            <w:shd w:val="clear" w:color="auto" w:fill="D9E2F3"/>
          </w:tcPr>
          <w:p w14:paraId="18768F65" w14:textId="77777777" w:rsidR="008263E4" w:rsidRPr="000E006C" w:rsidRDefault="008263E4" w:rsidP="008263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0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9BD9578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1DAB">
              <w:rPr>
                <w:rFonts w:ascii="Arial" w:hAnsi="Arial" w:cs="Arial"/>
                <w:sz w:val="20"/>
                <w:szCs w:val="20"/>
              </w:rPr>
              <w:t>ssess and talk to patients about their condition and discuss the best way to plan and deliver their care</w:t>
            </w:r>
          </w:p>
          <w:p w14:paraId="091BF709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F1DAB">
              <w:rPr>
                <w:rFonts w:ascii="Arial" w:hAnsi="Arial" w:cs="Arial"/>
                <w:sz w:val="20"/>
                <w:szCs w:val="20"/>
              </w:rPr>
              <w:t>uild relationships with patients to encourage trust, while listening to and interpreting their needs and concerns</w:t>
            </w:r>
          </w:p>
          <w:p w14:paraId="10E0D0F7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F1DAB">
              <w:rPr>
                <w:rFonts w:ascii="Arial" w:hAnsi="Arial" w:cs="Arial"/>
                <w:sz w:val="20"/>
                <w:szCs w:val="20"/>
              </w:rPr>
              <w:t>nsure the correct administration of medication, including injections, and monitor the results of treatment</w:t>
            </w:r>
          </w:p>
          <w:p w14:paraId="1BBD4C27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F1DAB">
              <w:rPr>
                <w:rFonts w:ascii="Arial" w:hAnsi="Arial" w:cs="Arial"/>
                <w:sz w:val="20"/>
                <w:szCs w:val="20"/>
              </w:rPr>
              <w:t xml:space="preserve">espond to distressed patients </w:t>
            </w:r>
            <w:r>
              <w:rPr>
                <w:rFonts w:ascii="Arial" w:hAnsi="Arial" w:cs="Arial"/>
                <w:sz w:val="20"/>
                <w:szCs w:val="20"/>
              </w:rPr>
              <w:t>appropriately</w:t>
            </w:r>
            <w:r w:rsidRPr="00DF1DAB">
              <w:rPr>
                <w:rFonts w:ascii="Arial" w:hAnsi="Arial" w:cs="Arial"/>
                <w:sz w:val="20"/>
                <w:szCs w:val="20"/>
              </w:rPr>
              <w:t xml:space="preserve"> and attempt to understand the source of their discomfort</w:t>
            </w:r>
          </w:p>
          <w:p w14:paraId="481F4564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F1DAB">
              <w:rPr>
                <w:rFonts w:ascii="Arial" w:hAnsi="Arial" w:cs="Arial"/>
                <w:sz w:val="20"/>
                <w:szCs w:val="20"/>
              </w:rPr>
              <w:t>elp patients manage their emotions through de-escalation techniques</w:t>
            </w:r>
          </w:p>
          <w:p w14:paraId="72B5E345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1DAB">
              <w:rPr>
                <w:rFonts w:ascii="Arial" w:hAnsi="Arial" w:cs="Arial"/>
                <w:sz w:val="20"/>
                <w:szCs w:val="20"/>
              </w:rPr>
              <w:t>repare and participate in group and/or one-to-one therapy sessions, both individually and with other health professionals</w:t>
            </w:r>
          </w:p>
          <w:p w14:paraId="46DCB505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1DAB">
              <w:rPr>
                <w:rFonts w:ascii="Arial" w:hAnsi="Arial" w:cs="Arial"/>
                <w:sz w:val="20"/>
                <w:szCs w:val="20"/>
              </w:rPr>
              <w:t>rovide evidence-based individual therapy, such as cognitive behavior therapy for depression and anxiety</w:t>
            </w:r>
          </w:p>
          <w:p w14:paraId="1C194A79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F1DAB">
              <w:rPr>
                <w:rFonts w:ascii="Arial" w:hAnsi="Arial" w:cs="Arial"/>
                <w:sz w:val="20"/>
                <w:szCs w:val="20"/>
              </w:rPr>
              <w:t>rgani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F1DAB">
              <w:rPr>
                <w:rFonts w:ascii="Arial" w:hAnsi="Arial" w:cs="Arial"/>
                <w:sz w:val="20"/>
                <w:szCs w:val="20"/>
              </w:rPr>
              <w:t>e social events aimed at developing patients' social skills and help to reduce their feelings of isolation</w:t>
            </w:r>
          </w:p>
          <w:p w14:paraId="114ACCA4" w14:textId="77777777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1DAB">
              <w:rPr>
                <w:rFonts w:ascii="Arial" w:hAnsi="Arial" w:cs="Arial"/>
                <w:sz w:val="20"/>
                <w:szCs w:val="20"/>
              </w:rPr>
              <w:t>repare and maintain patient records and produce care plans and risk assessments</w:t>
            </w:r>
          </w:p>
          <w:p w14:paraId="7D996A65" w14:textId="66C242F1" w:rsidR="008263E4" w:rsidRPr="00DF1DAB" w:rsidRDefault="008263E4" w:rsidP="008263E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DF1DAB">
              <w:rPr>
                <w:rFonts w:ascii="Arial" w:hAnsi="Arial" w:cs="Arial"/>
                <w:sz w:val="20"/>
                <w:szCs w:val="20"/>
              </w:rPr>
              <w:t>sure that legal requirements appropriate to a particular setting</w:t>
            </w:r>
            <w:r w:rsidR="00554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1DAB">
              <w:rPr>
                <w:rFonts w:ascii="Arial" w:hAnsi="Arial" w:cs="Arial"/>
                <w:sz w:val="20"/>
                <w:szCs w:val="20"/>
              </w:rPr>
              <w:t>are observed</w:t>
            </w:r>
          </w:p>
          <w:p w14:paraId="58B62848" w14:textId="01939517" w:rsidR="008263E4" w:rsidRPr="00B519AF" w:rsidRDefault="008263E4" w:rsidP="008263E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7042">
              <w:rPr>
                <w:rFonts w:ascii="Arial" w:hAnsi="Arial" w:cs="Arial"/>
                <w:sz w:val="20"/>
                <w:szCs w:val="20"/>
              </w:rPr>
              <w:t>Educate patients' families and care</w:t>
            </w:r>
            <w:r>
              <w:rPr>
                <w:rFonts w:ascii="Arial" w:hAnsi="Arial" w:cs="Arial"/>
                <w:sz w:val="20"/>
                <w:szCs w:val="20"/>
              </w:rPr>
              <w:t>takers</w:t>
            </w:r>
            <w:r w:rsidRPr="005970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97042">
              <w:rPr>
                <w:rFonts w:ascii="Arial" w:hAnsi="Arial" w:cs="Arial"/>
                <w:sz w:val="20"/>
                <w:szCs w:val="20"/>
              </w:rPr>
              <w:t>bout their mental health issues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0E006C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0E006C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0E006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0E006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0E006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0E006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0E006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0F2E41F1" w14:textId="77777777" w:rsidR="00762D7E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Family and community</w:t>
            </w:r>
          </w:p>
          <w:p w14:paraId="4E59AEF8" w14:textId="77777777" w:rsidR="000E006C" w:rsidRDefault="000E006C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4AF45926" w14:textId="77777777" w:rsidR="002C2CCA" w:rsidRDefault="002C2CCA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4F2AA81" w14:textId="0B6208B2" w:rsidR="000E006C" w:rsidRPr="00706A1A" w:rsidRDefault="000E006C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0E006C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0E006C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0E006C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0E006C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0E006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0E006C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0E006C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0E006C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0E006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0E006C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0E006C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0E006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0E006C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0E006C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0E006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2C2CCA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100C" w14:textId="77777777" w:rsidR="00847CC0" w:rsidRDefault="00847CC0" w:rsidP="0071009D">
      <w:r>
        <w:separator/>
      </w:r>
    </w:p>
  </w:endnote>
  <w:endnote w:type="continuationSeparator" w:id="0">
    <w:p w14:paraId="728740BA" w14:textId="77777777" w:rsidR="00847CC0" w:rsidRDefault="00847CC0" w:rsidP="0071009D">
      <w:r>
        <w:continuationSeparator/>
      </w:r>
    </w:p>
  </w:endnote>
  <w:endnote w:type="continuationNotice" w:id="1">
    <w:p w14:paraId="0F442F7A" w14:textId="77777777" w:rsidR="00847CC0" w:rsidRDefault="00847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AA1D" w14:textId="77777777" w:rsidR="00847CC0" w:rsidRDefault="00847CC0" w:rsidP="0071009D">
      <w:r>
        <w:separator/>
      </w:r>
    </w:p>
  </w:footnote>
  <w:footnote w:type="continuationSeparator" w:id="0">
    <w:p w14:paraId="48740D50" w14:textId="77777777" w:rsidR="00847CC0" w:rsidRDefault="00847CC0" w:rsidP="0071009D">
      <w:r>
        <w:continuationSeparator/>
      </w:r>
    </w:p>
  </w:footnote>
  <w:footnote w:type="continuationNotice" w:id="1">
    <w:p w14:paraId="65A22EBF" w14:textId="77777777" w:rsidR="00847CC0" w:rsidRDefault="00847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TrackMoves/>
  <w:defaultTabStop w:val="720"/>
  <w:characterSpacingControl w:val="doNotCompress"/>
  <w:hdrShapeDefaults>
    <o:shapedefaults v:ext="edit" spidmax="2072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006C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2CCA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54739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63E4"/>
    <w:rsid w:val="00833C0D"/>
    <w:rsid w:val="00840141"/>
    <w:rsid w:val="008455D7"/>
    <w:rsid w:val="00847CC0"/>
    <w:rsid w:val="00884DD2"/>
    <w:rsid w:val="00886276"/>
    <w:rsid w:val="008C3114"/>
    <w:rsid w:val="008C4FC7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B2C3E"/>
    <w:rsid w:val="00DC5ABE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B1E1F-DC48-487F-888F-03207113EF14}">
  <ds:schemaRefs>
    <ds:schemaRef ds:uri="http://www.w3.org/XML/1998/namespace"/>
    <ds:schemaRef ds:uri="http://purl.org/dc/elements/1.1/"/>
    <ds:schemaRef ds:uri="http://purl.org/dc/dcmitype/"/>
    <ds:schemaRef ds:uri="5c3ff62e-a1bf-499b-bfef-006aef3f75c5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c002b31-80d0-41a3-b86d-f8127ba5e2e1"/>
  </ds:schemaRefs>
</ds:datastoreItem>
</file>

<file path=customXml/itemProps2.xml><?xml version="1.0" encoding="utf-8"?>
<ds:datastoreItem xmlns:ds="http://schemas.openxmlformats.org/officeDocument/2006/customXml" ds:itemID="{A8A22866-F0B2-4FCB-8062-45DE4C4AFCE3}"/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17</cp:revision>
  <cp:lastPrinted>2022-04-06T18:54:00Z</cp:lastPrinted>
  <dcterms:created xsi:type="dcterms:W3CDTF">2023-06-01T05:39:00Z</dcterms:created>
  <dcterms:modified xsi:type="dcterms:W3CDTF">2023-06-12T08:54:00Z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