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1440153B" w14:textId="77777777" w:rsidTr="00706A1A">
        <w:tc>
          <w:tcPr>
            <w:tcW w:w="2178" w:type="dxa"/>
            <w:shd w:val="clear" w:color="auto" w:fill="2F5496"/>
          </w:tcPr>
          <w:p w14:paraId="0454F0B6" w14:textId="4DB3239C" w:rsidR="00D9379F" w:rsidRPr="00706A1A" w:rsidRDefault="00130349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1CD4CD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A screenshot of a computer&#10;&#10;Description automatically generated with medium confidence" style="position:absolute;margin-left:-44.45pt;margin-top:-103.45pt;width:611.1pt;height:796pt;z-index:-251657216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D9379F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="00D9379F"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49A32E9D" w14:textId="3C944500" w:rsidR="00D9379F" w:rsidRPr="00706A1A" w:rsidRDefault="00C44016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Pediatric dentist</w:t>
            </w:r>
          </w:p>
        </w:tc>
      </w:tr>
      <w:tr w:rsidR="008455D7" w:rsidRPr="00706A1A" w14:paraId="5F5DC996" w14:textId="77777777" w:rsidTr="00706A1A">
        <w:tc>
          <w:tcPr>
            <w:tcW w:w="2178" w:type="dxa"/>
            <w:shd w:val="clear" w:color="auto" w:fill="D9E2F3"/>
          </w:tcPr>
          <w:p w14:paraId="797B23E4" w14:textId="77777777" w:rsidR="00D9379F" w:rsidRPr="003E71D5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3E71D5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3E7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041CC929" w14:textId="6D7448D7" w:rsidR="00D9379F" w:rsidRPr="00706A1A" w:rsidRDefault="00817F40" w:rsidP="008A7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Doctor </w:t>
            </w:r>
            <w:r w:rsidR="001170FA" w:rsidRPr="001170FA">
              <w:rPr>
                <w:rFonts w:ascii="Arial" w:hAnsi="Arial" w:cs="Arial"/>
                <w:sz w:val="20"/>
                <w:szCs w:val="20"/>
              </w:rPr>
              <w:t xml:space="preserve">specializing in </w:t>
            </w:r>
            <w:r w:rsidR="00D9580C" w:rsidRPr="00D9580C">
              <w:rPr>
                <w:rFonts w:ascii="Arial" w:hAnsi="Arial" w:cs="Arial"/>
                <w:sz w:val="20"/>
                <w:szCs w:val="20"/>
              </w:rPr>
              <w:t>treating children’s dental issues</w:t>
            </w:r>
            <w:r w:rsidR="00D9580C">
              <w:rPr>
                <w:rFonts w:ascii="Arial" w:hAnsi="Arial" w:cs="Arial"/>
                <w:sz w:val="20"/>
                <w:szCs w:val="20"/>
              </w:rPr>
              <w:t>. T</w:t>
            </w:r>
            <w:r w:rsidR="00D9580C" w:rsidRPr="00D9580C">
              <w:rPr>
                <w:rFonts w:ascii="Arial" w:hAnsi="Arial" w:cs="Arial"/>
                <w:sz w:val="20"/>
                <w:szCs w:val="20"/>
              </w:rPr>
              <w:t xml:space="preserve">hey </w:t>
            </w:r>
            <w:r w:rsidR="001724BC" w:rsidRPr="001724BC">
              <w:rPr>
                <w:rFonts w:ascii="Arial" w:hAnsi="Arial" w:cs="Arial"/>
                <w:sz w:val="20"/>
                <w:szCs w:val="20"/>
              </w:rPr>
              <w:t xml:space="preserve">focus on providing preventive, restorative and emergency dental services to infants, toddlers, </w:t>
            </w:r>
            <w:r w:rsidR="005318D1" w:rsidRPr="001724BC">
              <w:rPr>
                <w:rFonts w:ascii="Arial" w:hAnsi="Arial" w:cs="Arial"/>
                <w:sz w:val="20"/>
                <w:szCs w:val="20"/>
              </w:rPr>
              <w:t>pre</w:t>
            </w:r>
            <w:r w:rsidR="005318D1">
              <w:rPr>
                <w:rFonts w:ascii="Arial" w:hAnsi="Arial" w:cs="Arial"/>
                <w:sz w:val="20"/>
                <w:szCs w:val="20"/>
              </w:rPr>
              <w:t>s</w:t>
            </w:r>
            <w:r w:rsidR="005318D1" w:rsidRPr="001724BC">
              <w:rPr>
                <w:rFonts w:ascii="Arial" w:hAnsi="Arial" w:cs="Arial"/>
                <w:sz w:val="20"/>
                <w:szCs w:val="20"/>
              </w:rPr>
              <w:t>choolers,</w:t>
            </w:r>
            <w:r w:rsidR="001724BC" w:rsidRPr="001724BC">
              <w:rPr>
                <w:rFonts w:ascii="Arial" w:hAnsi="Arial" w:cs="Arial"/>
                <w:sz w:val="20"/>
                <w:szCs w:val="20"/>
              </w:rPr>
              <w:t xml:space="preserve"> and school-aged children</w:t>
            </w:r>
          </w:p>
        </w:tc>
      </w:tr>
      <w:tr w:rsidR="008455D7" w:rsidRPr="00706A1A" w14:paraId="08CFADC0" w14:textId="77777777" w:rsidTr="00706A1A">
        <w:tc>
          <w:tcPr>
            <w:tcW w:w="2178" w:type="dxa"/>
            <w:shd w:val="clear" w:color="auto" w:fill="D9E2F3"/>
          </w:tcPr>
          <w:p w14:paraId="2C0B7954" w14:textId="77777777" w:rsidR="00D9379F" w:rsidRPr="003E71D5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3E71D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E7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3E71D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E7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2AF8744A" w14:textId="5C7CAB68" w:rsidR="00805377" w:rsidRPr="00906F6A" w:rsidRDefault="00805377" w:rsidP="0080537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6F6A">
              <w:rPr>
                <w:rFonts w:ascii="Arial" w:hAnsi="Arial" w:cs="Arial"/>
                <w:sz w:val="20"/>
                <w:szCs w:val="20"/>
              </w:rPr>
              <w:t>Diagnos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06F6A">
              <w:rPr>
                <w:rFonts w:ascii="Arial" w:hAnsi="Arial" w:cs="Arial"/>
                <w:sz w:val="20"/>
                <w:szCs w:val="20"/>
              </w:rPr>
              <w:t xml:space="preserve"> and treat dental conditions in children, including </w:t>
            </w:r>
            <w:r w:rsidR="00E426CD" w:rsidRPr="00906F6A">
              <w:rPr>
                <w:rFonts w:ascii="Arial" w:hAnsi="Arial" w:cs="Arial"/>
                <w:sz w:val="20"/>
                <w:szCs w:val="20"/>
              </w:rPr>
              <w:t>orthodontic problems</w:t>
            </w:r>
            <w:r w:rsidR="00E426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6F6A">
              <w:rPr>
                <w:rFonts w:ascii="Arial" w:hAnsi="Arial" w:cs="Arial"/>
                <w:sz w:val="20"/>
                <w:szCs w:val="20"/>
              </w:rPr>
              <w:t>cavities</w:t>
            </w:r>
            <w:r w:rsidR="00E426CD">
              <w:rPr>
                <w:rFonts w:ascii="Arial" w:hAnsi="Arial" w:cs="Arial"/>
                <w:sz w:val="20"/>
                <w:szCs w:val="20"/>
              </w:rPr>
              <w:t>, jaw misalignments,</w:t>
            </w:r>
            <w:r w:rsidRPr="00906F6A">
              <w:rPr>
                <w:rFonts w:ascii="Arial" w:hAnsi="Arial" w:cs="Arial"/>
                <w:sz w:val="20"/>
                <w:szCs w:val="20"/>
              </w:rPr>
              <w:t xml:space="preserve"> and infections</w:t>
            </w:r>
          </w:p>
          <w:p w14:paraId="64440914" w14:textId="1F2ED9D6" w:rsidR="00906F6A" w:rsidRPr="00906F6A" w:rsidRDefault="00906F6A" w:rsidP="00906F6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6F6A">
              <w:rPr>
                <w:rFonts w:ascii="Arial" w:hAnsi="Arial" w:cs="Arial"/>
                <w:sz w:val="20"/>
                <w:szCs w:val="20"/>
              </w:rPr>
              <w:t>Handl</w:t>
            </w:r>
            <w:r w:rsidR="005318D1">
              <w:rPr>
                <w:rFonts w:ascii="Arial" w:hAnsi="Arial" w:cs="Arial"/>
                <w:sz w:val="20"/>
                <w:szCs w:val="20"/>
              </w:rPr>
              <w:t>e</w:t>
            </w:r>
            <w:r w:rsidRPr="00906F6A">
              <w:rPr>
                <w:rFonts w:ascii="Arial" w:hAnsi="Arial" w:cs="Arial"/>
                <w:sz w:val="20"/>
                <w:szCs w:val="20"/>
              </w:rPr>
              <w:t xml:space="preserve"> emergencies such as dental trauma caused by accidents or abuse</w:t>
            </w:r>
          </w:p>
          <w:p w14:paraId="211D3F26" w14:textId="31A07D1B" w:rsidR="00906F6A" w:rsidRPr="00906F6A" w:rsidRDefault="00906F6A" w:rsidP="00906F6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6F6A">
              <w:rPr>
                <w:rFonts w:ascii="Arial" w:hAnsi="Arial" w:cs="Arial"/>
                <w:sz w:val="20"/>
                <w:szCs w:val="20"/>
              </w:rPr>
              <w:t>Perform dental exams and X-rays to identify potential problems with teeth and gums</w:t>
            </w:r>
          </w:p>
          <w:p w14:paraId="7DFB13B2" w14:textId="447B92DD" w:rsidR="00906F6A" w:rsidRPr="00906F6A" w:rsidRDefault="00906F6A" w:rsidP="00906F6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6F6A">
              <w:rPr>
                <w:rFonts w:ascii="Arial" w:hAnsi="Arial" w:cs="Arial"/>
                <w:sz w:val="20"/>
                <w:szCs w:val="20"/>
              </w:rPr>
              <w:t>Educat</w:t>
            </w:r>
            <w:r w:rsidR="005318D1">
              <w:rPr>
                <w:rFonts w:ascii="Arial" w:hAnsi="Arial" w:cs="Arial"/>
                <w:sz w:val="20"/>
                <w:szCs w:val="20"/>
              </w:rPr>
              <w:t>e</w:t>
            </w:r>
            <w:r w:rsidRPr="00906F6A">
              <w:rPr>
                <w:rFonts w:ascii="Arial" w:hAnsi="Arial" w:cs="Arial"/>
                <w:sz w:val="20"/>
                <w:szCs w:val="20"/>
              </w:rPr>
              <w:t xml:space="preserve"> patients on proper oral hygiene techniques to prevent tooth decay, gum disease, and other issues</w:t>
            </w:r>
          </w:p>
          <w:p w14:paraId="242F8136" w14:textId="1D55A3A4" w:rsidR="00906F6A" w:rsidRDefault="00906F6A" w:rsidP="00906F6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6F6A">
              <w:rPr>
                <w:rFonts w:ascii="Arial" w:hAnsi="Arial" w:cs="Arial"/>
                <w:sz w:val="20"/>
                <w:szCs w:val="20"/>
              </w:rPr>
              <w:t>Treat children who have physical, behavioral, or emotional disabilities that affect their dental care needs</w:t>
            </w:r>
          </w:p>
          <w:p w14:paraId="01F0AAA8" w14:textId="2F83802D" w:rsidR="00E265DF" w:rsidRPr="00E426CD" w:rsidRDefault="00790D8F" w:rsidP="00E426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6F6A">
              <w:rPr>
                <w:rFonts w:ascii="Arial" w:hAnsi="Arial" w:cs="Arial"/>
                <w:sz w:val="20"/>
                <w:szCs w:val="20"/>
              </w:rPr>
              <w:t>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906F6A">
              <w:rPr>
                <w:rFonts w:ascii="Arial" w:hAnsi="Arial" w:cs="Arial"/>
                <w:sz w:val="20"/>
                <w:szCs w:val="20"/>
              </w:rPr>
              <w:t>treatment processes and procedures to parents or guardians to ensure they understand the dentist’s recommendation</w:t>
            </w:r>
            <w:r w:rsidR="00E426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455D7" w:rsidRPr="00706A1A" w14:paraId="7215418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22495381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1518F4B9" w14:textId="77777777" w:rsidTr="003E71D5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348012E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3061056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243B594E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71087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05DA97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7F721279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3DDD0B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F9CDA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32CA9371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63BB35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5C663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1EE0615A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0871DC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8D6EC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041E59E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1037A1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6E6C6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27AC6BFB" w14:textId="77777777" w:rsidTr="003E71D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B12A05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449DD71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6514AB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2E5BD015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CB74ED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F58024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DFDE98A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34A864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D0D302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2D2FA17A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0F540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A53D5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33B2AD21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752A1D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1834E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D9379F" w:rsidRPr="00706A1A" w14:paraId="66FAD297" w14:textId="77777777" w:rsidTr="003E71D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8A8A6B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91007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D9379F" w:rsidRPr="00706A1A" w14:paraId="089CC5EF" w14:textId="77777777" w:rsidTr="003E71D5">
        <w:tc>
          <w:tcPr>
            <w:tcW w:w="2178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9E2F3"/>
          </w:tcPr>
          <w:p w14:paraId="3F6DE8C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68933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importance of high-quality interactions between parents and the child, and between practitioners and parents; able to interact with 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parents in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 timely, transparent, respectful, and accountable manner</w:t>
            </w:r>
          </w:p>
        </w:tc>
      </w:tr>
      <w:tr w:rsidR="00D9379F" w:rsidRPr="00706A1A" w14:paraId="543A2897" w14:textId="77777777" w:rsidTr="003E71D5">
        <w:tc>
          <w:tcPr>
            <w:tcW w:w="2178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9E2F3"/>
          </w:tcPr>
          <w:p w14:paraId="016224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D2DE1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D9379F" w:rsidRPr="00706A1A" w14:paraId="2671A41D" w14:textId="77777777" w:rsidTr="003E71D5">
        <w:tc>
          <w:tcPr>
            <w:tcW w:w="2178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9E2F3"/>
          </w:tcPr>
          <w:p w14:paraId="563403C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1E66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opportunities for parents to strengthen their parental skills</w:t>
            </w:r>
          </w:p>
        </w:tc>
      </w:tr>
      <w:tr w:rsidR="00D9379F" w:rsidRPr="00706A1A" w14:paraId="7AF38A53" w14:textId="77777777" w:rsidTr="003E71D5">
        <w:tc>
          <w:tcPr>
            <w:tcW w:w="2178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9E2F3"/>
          </w:tcPr>
          <w:p w14:paraId="70B1AF1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B962AC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6C0E8C5C" w14:textId="77777777" w:rsidR="00EC4F94" w:rsidRPr="00D9379F" w:rsidRDefault="00130349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lastRenderedPageBreak/>
        <w:pict w14:anchorId="5488BD58">
          <v:shape id="Picture 1" o:spid="_x0000_s1027" type="#_x0000_t75" alt="A screenshot of a computer&#10;&#10;Description automatically generated with medium confidence" style="position:absolute;margin-left:-44.7pt;margin-top:-3.8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203E68EB" w14:textId="77777777" w:rsidTr="003E71D5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52B892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72396E0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528824D5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54BD4B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92C460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28D4059D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BF9DD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B2E3A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2A041384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8E8154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A84217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3E9ACB32" w14:textId="77777777" w:rsidTr="003E71D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96D878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9F4C79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5FFAF59F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3720C1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945A5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003BD498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9ADB90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89FA9A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659213F0" w14:textId="77777777" w:rsidTr="003E71D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25780C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F4C0B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478CF687" w14:textId="77777777" w:rsidTr="003E71D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013B9F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D272D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7F2DACF1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DA711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311CE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62FC027A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50852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A10D65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73382968" w14:textId="77777777" w:rsidTr="003E71D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8F7DC9B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721CA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1FCA3425" w14:textId="77777777" w:rsidTr="003E71D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C99719E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A89789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2B3F2CF6" w14:textId="556D5A95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1AC91B7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45EE3B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7537D5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8FD19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0B4E20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4FF5E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499136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F894B2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13F12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A5CC89A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E572" w14:textId="77777777" w:rsidR="008753BB" w:rsidRDefault="008753BB" w:rsidP="0071009D">
      <w:r>
        <w:separator/>
      </w:r>
    </w:p>
  </w:endnote>
  <w:endnote w:type="continuationSeparator" w:id="0">
    <w:p w14:paraId="22D470A3" w14:textId="77777777" w:rsidR="008753BB" w:rsidRDefault="008753BB" w:rsidP="007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F883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F916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E4E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057A" w14:textId="77777777" w:rsidR="008753BB" w:rsidRDefault="008753BB" w:rsidP="0071009D">
      <w:r>
        <w:separator/>
      </w:r>
    </w:p>
  </w:footnote>
  <w:footnote w:type="continuationSeparator" w:id="0">
    <w:p w14:paraId="1EF7120F" w14:textId="77777777" w:rsidR="008753BB" w:rsidRDefault="008753BB" w:rsidP="0071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4ED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7E03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C7F0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615C29"/>
    <w:multiLevelType w:val="multilevel"/>
    <w:tmpl w:val="9C6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20"/>
  <w:characterSpacingControl w:val="doNotCompress"/>
  <w:hdrShapeDefaults>
    <o:shapedefaults v:ext="edit" spidmax="9217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42ADF"/>
    <w:rsid w:val="000E33FC"/>
    <w:rsid w:val="001170FA"/>
    <w:rsid w:val="00130349"/>
    <w:rsid w:val="001369D1"/>
    <w:rsid w:val="00146855"/>
    <w:rsid w:val="001724BC"/>
    <w:rsid w:val="00187A94"/>
    <w:rsid w:val="001B63E4"/>
    <w:rsid w:val="001E5EFF"/>
    <w:rsid w:val="00244456"/>
    <w:rsid w:val="002A4A0B"/>
    <w:rsid w:val="002F36D6"/>
    <w:rsid w:val="002F4DC7"/>
    <w:rsid w:val="00367925"/>
    <w:rsid w:val="00376CA8"/>
    <w:rsid w:val="003B09A0"/>
    <w:rsid w:val="003E71D5"/>
    <w:rsid w:val="00431197"/>
    <w:rsid w:val="00443C8C"/>
    <w:rsid w:val="00444C2E"/>
    <w:rsid w:val="004605C8"/>
    <w:rsid w:val="0049112D"/>
    <w:rsid w:val="004B1F58"/>
    <w:rsid w:val="005318D1"/>
    <w:rsid w:val="00565E03"/>
    <w:rsid w:val="005A0D24"/>
    <w:rsid w:val="005A1198"/>
    <w:rsid w:val="005B2075"/>
    <w:rsid w:val="00653A99"/>
    <w:rsid w:val="00706A1A"/>
    <w:rsid w:val="0071009D"/>
    <w:rsid w:val="007354DA"/>
    <w:rsid w:val="00754111"/>
    <w:rsid w:val="007662D4"/>
    <w:rsid w:val="00790D8F"/>
    <w:rsid w:val="00805377"/>
    <w:rsid w:val="00817F40"/>
    <w:rsid w:val="008455D7"/>
    <w:rsid w:val="008753BB"/>
    <w:rsid w:val="008A7948"/>
    <w:rsid w:val="008C15CA"/>
    <w:rsid w:val="008C5703"/>
    <w:rsid w:val="00906F6A"/>
    <w:rsid w:val="00943A05"/>
    <w:rsid w:val="00971189"/>
    <w:rsid w:val="00A76804"/>
    <w:rsid w:val="00A947E2"/>
    <w:rsid w:val="00B57346"/>
    <w:rsid w:val="00B963CB"/>
    <w:rsid w:val="00BA11BF"/>
    <w:rsid w:val="00C0754A"/>
    <w:rsid w:val="00C44016"/>
    <w:rsid w:val="00C50F4B"/>
    <w:rsid w:val="00C85859"/>
    <w:rsid w:val="00C87801"/>
    <w:rsid w:val="00CE714B"/>
    <w:rsid w:val="00D6636B"/>
    <w:rsid w:val="00D9379F"/>
    <w:rsid w:val="00D9580C"/>
    <w:rsid w:val="00E25694"/>
    <w:rsid w:val="00E265DF"/>
    <w:rsid w:val="00E426CD"/>
    <w:rsid w:val="00E55A95"/>
    <w:rsid w:val="00E74E75"/>
    <w:rsid w:val="00EC4F94"/>
    <w:rsid w:val="00ED4EAA"/>
    <w:rsid w:val="00F13255"/>
    <w:rsid w:val="00F20B6C"/>
    <w:rsid w:val="00F6114F"/>
    <w:rsid w:val="00FB7D5A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f8f8f8"/>
    </o:shapedefaults>
    <o:shapelayout v:ext="edit">
      <o:idmap v:ext="edit" data="1"/>
    </o:shapelayout>
  </w:shapeDefaults>
  <w:decimalSymbol w:val="."/>
  <w:listSeparator w:val=","/>
  <w14:docId w14:val="2A46C2A7"/>
  <w15:docId w15:val="{369D1583-0A91-4C21-94D4-C971B532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44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532E5-2743-4D20-B665-436F6D37A88F}">
  <ds:schemaRefs>
    <ds:schemaRef ds:uri="http://www.w3.org/XML/1998/namespace"/>
    <ds:schemaRef ds:uri="cdb7d521-ec3b-43c2-af5c-470a246deab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0ABE94-BA98-433F-9A7D-E03B52F520C2}"/>
</file>

<file path=customXml/itemProps3.xml><?xml version="1.0" encoding="utf-8"?>
<ds:datastoreItem xmlns:ds="http://schemas.openxmlformats.org/officeDocument/2006/customXml" ds:itemID="{0CACA9AC-A4FA-47B2-A1E3-2A4F1739B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76318-D846-4BC7-A4AA-82BBB5E3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23</cp:revision>
  <cp:lastPrinted>2022-04-06T06:24:00Z</cp:lastPrinted>
  <dcterms:created xsi:type="dcterms:W3CDTF">2023-05-31T06:35:00Z</dcterms:created>
  <dcterms:modified xsi:type="dcterms:W3CDTF">2023-06-12T08:55:00Z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