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2806" w14:textId="77777777" w:rsidR="00145CDC" w:rsidRPr="00D2700C" w:rsidRDefault="00517A8E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>حماية الطفل</w:t>
      </w:r>
    </w:p>
    <w:p w14:paraId="2B1D2807" w14:textId="2351294E" w:rsidR="00145CDC" w:rsidRPr="00D2700C" w:rsidRDefault="00517A8E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D2914" wp14:editId="2B1D2915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A54D98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صانع السياسة الاجتماعية والاقتصادية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2B1D2808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5B4ECC" w14:paraId="2B1D280A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B1D2809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DD4E6F" w14:paraId="2B1D280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B1D280B" w14:textId="77777777" w:rsidR="00DD4E6F" w:rsidRPr="00D2700C" w:rsidRDefault="00DD4E6F" w:rsidP="00DD4E6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B1D280C" w14:textId="1B7B78F3" w:rsidR="00DD4E6F" w:rsidRPr="00D2700C" w:rsidRDefault="00DD4E6F" w:rsidP="00DD4E6F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eastAsia="Arial" w:hAnsi="Sakkal Majalla" w:cs="Sakkal Majalla"/>
                <w:color w:val="000000"/>
                <w:sz w:val="20"/>
                <w:szCs w:val="20"/>
                <w:rtl/>
              </w:rPr>
              <w:t xml:space="preserve">الفرد المسؤول عن جمع وتحليل وتقييم المشهد الاجتماعي والاقتصادي لمساعدة صانعي القرار </w:t>
            </w:r>
            <w:r>
              <w:rPr>
                <w:rFonts w:ascii="Sakkal Majalla" w:eastAsia="Arial" w:hAnsi="Sakkal Majalla" w:cs="Sakkal Majalla" w:hint="cs"/>
                <w:color w:val="000000"/>
                <w:sz w:val="20"/>
                <w:szCs w:val="20"/>
                <w:rtl/>
              </w:rPr>
              <w:t xml:space="preserve">على </w:t>
            </w:r>
            <w:r w:rsidRPr="006E38D4">
              <w:rPr>
                <w:rFonts w:ascii="Sakkal Majalla" w:eastAsia="Arial" w:hAnsi="Sakkal Majalla" w:cs="Sakkal Majalla"/>
                <w:color w:val="000000"/>
                <w:sz w:val="20"/>
                <w:szCs w:val="20"/>
                <w:rtl/>
              </w:rPr>
              <w:t>صياغة السياسات ذات الصلة وتنفيذها</w:t>
            </w:r>
          </w:p>
        </w:tc>
      </w:tr>
      <w:tr w:rsidR="00DD4E6F" w14:paraId="2B1D281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B1D280E" w14:textId="77777777" w:rsidR="00DD4E6F" w:rsidRPr="00D2700C" w:rsidRDefault="00DD4E6F" w:rsidP="00DD4E6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C2B8405" w14:textId="77777777" w:rsidR="00DD4E6F" w:rsidRPr="006E38D4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تولي </w:t>
            </w: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الأعمال المهنية المتقدمة المتعلقة بجمع البيانات الاجتماعية والاقتصادية</w:t>
            </w:r>
          </w:p>
          <w:p w14:paraId="7C745DD9" w14:textId="77777777" w:rsidR="00DD4E6F" w:rsidRPr="006E38D4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إجراء البحوث والتحليلات المتعلقة بالمشهد الاجتماعي والاقتصادي، بما في ذلك تطوير وتحليل مجموعات البيانات الجديدة</w:t>
            </w:r>
          </w:p>
          <w:p w14:paraId="17414A37" w14:textId="77777777" w:rsidR="00DD4E6F" w:rsidRPr="006E38D4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تفسير النتائج وإعداد المواد التي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تعكس </w:t>
            </w: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النتائج الرئيسية وخطة العمل المحتملة</w:t>
            </w:r>
          </w:p>
          <w:p w14:paraId="3EC8E78A" w14:textId="77777777" w:rsidR="00DD4E6F" w:rsidRPr="006E38D4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تتب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ّ</w:t>
            </w: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ع التحديثات لمصادر البيانات المختلفة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لمواكبة ا</w:t>
            </w: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لاتجاهات الاجتماعية والاقتصادية</w:t>
            </w:r>
          </w:p>
          <w:p w14:paraId="3C675E84" w14:textId="77777777" w:rsidR="00DD4E6F" w:rsidRPr="006E38D4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تحسين النماذج الاجتماعية والاقتصادية وصيانتها وتشغيلها، وإنتاج سيناريوهات التنبؤ عند الطلب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على أساس </w:t>
            </w: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افتراضات المدخلات</w:t>
            </w:r>
          </w:p>
          <w:p w14:paraId="2B1D2818" w14:textId="64A1CF6F" w:rsidR="00DD4E6F" w:rsidRPr="00D2700C" w:rsidRDefault="00DD4E6F" w:rsidP="00DD4E6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6E38D4">
              <w:rPr>
                <w:rFonts w:ascii="Sakkal Majalla" w:hAnsi="Sakkal Majalla" w:cs="Sakkal Majalla"/>
                <w:sz w:val="20"/>
                <w:szCs w:val="20"/>
                <w:rtl/>
              </w:rPr>
              <w:t>إسداء المشورة لصانعي القرار في مجالات الإدارة الاجتماعية والاقتصادية والقضايا ذات الأولوية</w:t>
            </w:r>
          </w:p>
        </w:tc>
      </w:tr>
      <w:tr w:rsidR="005B4ECC" w14:paraId="2B1D281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1A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1B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5B4ECC" w14:paraId="2B1D282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1D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1E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2B1D281F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2B1D2820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2B1D2821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2B1D2822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2B1D2823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5B4ECC" w14:paraId="2B1D2827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25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26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33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28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29" w14:textId="77777777" w:rsidR="00145CDC" w:rsidRPr="00D2700C" w:rsidRDefault="00517A8E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2A" w14:textId="77777777" w:rsidR="00145CDC" w:rsidRPr="00D2700C" w:rsidRDefault="00517A8E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2B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2C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2D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2E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2F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30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31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32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3F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34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  <w:p w14:paraId="2B1D2835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36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37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38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39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3A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3B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3C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3D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3E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4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40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41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5B4ECC" w14:paraId="2B1D284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43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44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2B1D2845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2B1D2846" w14:textId="27BFB2F0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2B1D2847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2B1D2848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5B4ECC" w14:paraId="2B1D284C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4A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4B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58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4D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4E" w14:textId="77777777" w:rsidR="00145CDC" w:rsidRPr="00D2700C" w:rsidRDefault="00517A8E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4F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0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51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2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53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4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55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6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57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64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59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5A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B1D285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C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5D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5E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5F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60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61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62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63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6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65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66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5B4ECC" w14:paraId="2B1D286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68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69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2B1D286A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2B1D286B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2B1D286C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2B1D286D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5B4ECC" w14:paraId="2B1D2871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6F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0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7D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72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3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74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5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76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7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78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9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7A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7B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7C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88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7E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7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80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81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82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83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84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85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86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87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8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89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8A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5B4ECC" w14:paraId="2B1D289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8C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8D" w14:textId="77777777" w:rsidR="00145CDC" w:rsidRPr="00D2700C" w:rsidRDefault="00517A8E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2B1D288E" w14:textId="77777777" w:rsidR="00145CDC" w:rsidRPr="00D2700C" w:rsidRDefault="00517A8E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2B1D288F" w14:textId="77777777" w:rsidR="00145CDC" w:rsidRPr="00D2700C" w:rsidRDefault="00517A8E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2B1D2890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5B4ECC" w14:paraId="2B1D2894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92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3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A0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95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6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97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8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99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A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9B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C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9D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9E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9F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AB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A1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A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A3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A4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A5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A6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A7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A8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A9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AA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A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AC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AD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5B4ECC" w14:paraId="2B1D28B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AF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B0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2B1D28B1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2B1D28B2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2B1D28B3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5B4ECC" w14:paraId="2B1D28B7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B5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B6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C3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B8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B9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BA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BB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BC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BD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BE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BF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C0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C1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C2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CE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C4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C5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C6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C7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C8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C9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CA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CB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CC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CD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D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CF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D0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5B4ECC" w14:paraId="2B1D28D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D2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D3" w14:textId="77777777" w:rsidR="00145CDC" w:rsidRPr="00D2700C" w:rsidRDefault="00517A8E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2B1D28D4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2B1D28D5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5B4ECC" w14:paraId="2B1D28D9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D7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D8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8E5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DA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DB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DC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DD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DE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DF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8E0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1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8E2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3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8E4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8F0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E6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8E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8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8E9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A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8EB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C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8ED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EE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8EF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5B4ECC" w14:paraId="2B1D28F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B1D28F1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B1D28F2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5B4ECC" w14:paraId="2B1D28F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B1D28F4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B1D28F5" w14:textId="77777777" w:rsidR="00145CDC" w:rsidRPr="00D2700C" w:rsidRDefault="00517A8E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2B1D28F6" w14:textId="77777777" w:rsidR="00145CDC" w:rsidRPr="00D2700C" w:rsidRDefault="00517A8E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5B4ECC" w14:paraId="2B1D28FA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F8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F9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5B4ECC" w14:paraId="2B1D2906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8FB" w14:textId="77777777" w:rsidR="00145CDC" w:rsidRPr="00D2700C" w:rsidRDefault="00517A8E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FC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B1D28FD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8FE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B1D28FF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0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B1D2901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2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B1D2903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4" w14:textId="77777777" w:rsidR="00145CDC" w:rsidRPr="00D2700C" w:rsidRDefault="00517A8E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B1D2905" w14:textId="77777777" w:rsidR="00145CDC" w:rsidRPr="00D2700C" w:rsidRDefault="00517A8E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5B4ECC" w14:paraId="2B1D2912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B1D2907" w14:textId="77777777" w:rsidR="003567FE" w:rsidRPr="00D2700C" w:rsidRDefault="00517A8E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B1D290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B1D2909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A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B1D290B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C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B1D290D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0E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B1D290F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B1D2910" w14:textId="77777777" w:rsidR="003567FE" w:rsidRDefault="00517A8E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B1D2911" w14:textId="77777777" w:rsidR="003567FE" w:rsidRPr="00D2700C" w:rsidRDefault="00517A8E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2B1D2913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91C" w14:textId="77777777" w:rsidR="003D1BDF" w:rsidRDefault="00517A8E">
      <w:r>
        <w:separator/>
      </w:r>
    </w:p>
  </w:endnote>
  <w:endnote w:type="continuationSeparator" w:id="0">
    <w:p w14:paraId="2B1D291E" w14:textId="77777777" w:rsidR="003D1BDF" w:rsidRDefault="0051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2917" w14:textId="77777777" w:rsidR="003856F9" w:rsidRDefault="00517A8E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1D2922" wp14:editId="2B1D2923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1D2924" wp14:editId="2B1D2925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1D2926" wp14:editId="2B1D2927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1D2928" wp14:editId="2B1D29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2918" w14:textId="77777777" w:rsidR="003D1BDF" w:rsidRDefault="00517A8E">
      <w:r>
        <w:separator/>
      </w:r>
    </w:p>
  </w:footnote>
  <w:footnote w:type="continuationSeparator" w:id="0">
    <w:p w14:paraId="2B1D291A" w14:textId="77777777" w:rsidR="003D1BDF" w:rsidRDefault="0051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2916" w14:textId="77777777" w:rsidR="0003050F" w:rsidRDefault="00517A8E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1D2918" wp14:editId="2B1D2919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1D291A" wp14:editId="2B1D291B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2B1D291C" wp14:editId="2B1D291D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B1D291E" wp14:editId="2B1D291F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1D2920" wp14:editId="2B1D2921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8C701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501B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9C6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A97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A42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42F3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9A27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A63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1E36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48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8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4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02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CA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A8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E8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5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28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9E800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C243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AEC5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1A4C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08B4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A6F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BEC7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BC80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C2F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707434">
    <w:abstractNumId w:val="0"/>
  </w:num>
  <w:num w:numId="2" w16cid:durableId="14311960">
    <w:abstractNumId w:val="2"/>
  </w:num>
  <w:num w:numId="3" w16cid:durableId="1615597628">
    <w:abstractNumId w:val="1"/>
  </w:num>
  <w:num w:numId="4" w16cid:durableId="8029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A138C"/>
    <w:rsid w:val="003D10F4"/>
    <w:rsid w:val="003D1BDF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17A8E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B4ECC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0748F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D98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D4E6F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2806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C2935-FFB4-49CB-9955-A38EE7DC3933}"/>
</file>

<file path=customXml/itemProps2.xml><?xml version="1.0" encoding="utf-8"?>
<ds:datastoreItem xmlns:ds="http://schemas.openxmlformats.org/officeDocument/2006/customXml" ds:itemID="{01A68E03-7BCD-4830-BDF5-8A1DA4A1D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6</cp:revision>
  <dcterms:created xsi:type="dcterms:W3CDTF">2023-06-14T13:20:00Z</dcterms:created>
  <dcterms:modified xsi:type="dcterms:W3CDTF">2023-06-16T14:51:00Z</dcterms:modified>
</cp:coreProperties>
</file>